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EDEC" w14:textId="38521E97" w:rsidR="005F469C" w:rsidRPr="006150F3" w:rsidRDefault="005F469C" w:rsidP="005F469C">
      <w:pPr>
        <w:spacing w:after="0" w:line="240" w:lineRule="auto"/>
        <w:rPr>
          <w:rFonts w:eastAsia="Calibri" w:cstheme="minorHAnsi"/>
          <w:b/>
          <w:sz w:val="36"/>
          <w:szCs w:val="36"/>
        </w:rPr>
      </w:pPr>
      <w:r w:rsidRPr="006150F3">
        <w:rPr>
          <w:rFonts w:eastAsia="Calibri" w:cstheme="minorHAnsi"/>
          <w:b/>
          <w:sz w:val="36"/>
          <w:szCs w:val="36"/>
        </w:rPr>
        <w:t>The Royal Air Forc</w:t>
      </w:r>
      <w:r w:rsidR="00AD277F" w:rsidRPr="006150F3">
        <w:rPr>
          <w:rFonts w:eastAsia="Calibri" w:cstheme="minorHAnsi"/>
          <w:b/>
          <w:sz w:val="36"/>
          <w:szCs w:val="36"/>
        </w:rPr>
        <w:t xml:space="preserve">e </w:t>
      </w:r>
      <w:r w:rsidR="00F53FC1">
        <w:rPr>
          <w:rFonts w:eastAsia="Calibri" w:cstheme="minorHAnsi"/>
          <w:b/>
          <w:sz w:val="36"/>
          <w:szCs w:val="36"/>
        </w:rPr>
        <w:t>[Name of sport]</w:t>
      </w:r>
      <w:r w:rsidR="00AD277F" w:rsidRPr="006150F3">
        <w:rPr>
          <w:rFonts w:eastAsia="Calibri" w:cstheme="minorHAnsi"/>
          <w:b/>
          <w:sz w:val="36"/>
          <w:szCs w:val="36"/>
        </w:rPr>
        <w:t xml:space="preserve"> Association</w:t>
      </w:r>
    </w:p>
    <w:p w14:paraId="1EFB6C60" w14:textId="77777777" w:rsidR="005F469C" w:rsidRPr="005F469C" w:rsidRDefault="005F469C" w:rsidP="005F469C">
      <w:pPr>
        <w:spacing w:after="0" w:line="240" w:lineRule="auto"/>
        <w:rPr>
          <w:rFonts w:eastAsia="Calibri" w:cstheme="minorHAnsi"/>
          <w:b/>
          <w:sz w:val="28"/>
          <w:szCs w:val="28"/>
        </w:rPr>
      </w:pPr>
    </w:p>
    <w:p w14:paraId="2E79593F" w14:textId="5572E4A3" w:rsidR="005F469C" w:rsidRPr="000F6CEC" w:rsidRDefault="005F469C" w:rsidP="005F469C">
      <w:pPr>
        <w:spacing w:after="0" w:line="240" w:lineRule="auto"/>
        <w:rPr>
          <w:rFonts w:eastAsia="Calibri" w:cstheme="minorHAnsi"/>
          <w:b/>
          <w:sz w:val="28"/>
          <w:szCs w:val="28"/>
        </w:rPr>
      </w:pPr>
      <w:r w:rsidRPr="005F469C">
        <w:rPr>
          <w:rFonts w:eastAsia="Calibri" w:cstheme="minorHAnsi"/>
          <w:b/>
          <w:sz w:val="28"/>
          <w:szCs w:val="28"/>
        </w:rPr>
        <w:t>Charity registration number:</w:t>
      </w:r>
      <w:r w:rsidRPr="000F6CEC">
        <w:rPr>
          <w:rFonts w:eastAsia="Calibri" w:cstheme="minorHAnsi"/>
          <w:b/>
          <w:sz w:val="28"/>
          <w:szCs w:val="28"/>
        </w:rPr>
        <w:t xml:space="preserve"> </w:t>
      </w:r>
      <w:r w:rsidR="00F20BB8">
        <w:rPr>
          <w:rFonts w:eastAsia="Calibri" w:cstheme="minorHAnsi"/>
          <w:b/>
          <w:sz w:val="28"/>
          <w:szCs w:val="28"/>
        </w:rPr>
        <w:t>[Required if CIO or Limited C</w:t>
      </w:r>
      <w:r w:rsidR="00963A60">
        <w:rPr>
          <w:rFonts w:eastAsia="Calibri" w:cstheme="minorHAnsi"/>
          <w:b/>
          <w:sz w:val="28"/>
          <w:szCs w:val="28"/>
        </w:rPr>
        <w:t>o</w:t>
      </w:r>
      <w:r w:rsidR="00F20BB8">
        <w:rPr>
          <w:rFonts w:eastAsia="Calibri" w:cstheme="minorHAnsi"/>
          <w:b/>
          <w:sz w:val="28"/>
          <w:szCs w:val="28"/>
        </w:rPr>
        <w:t>mpany</w:t>
      </w:r>
      <w:r w:rsidR="00963A60">
        <w:rPr>
          <w:rFonts w:eastAsia="Calibri" w:cstheme="minorHAnsi"/>
          <w:b/>
          <w:sz w:val="28"/>
          <w:szCs w:val="28"/>
        </w:rPr>
        <w:t>]</w:t>
      </w:r>
    </w:p>
    <w:p w14:paraId="00618C79" w14:textId="77777777" w:rsidR="007E69E8" w:rsidRPr="000F6CEC" w:rsidRDefault="007E69E8" w:rsidP="005F469C">
      <w:pPr>
        <w:spacing w:after="0" w:line="240" w:lineRule="auto"/>
        <w:rPr>
          <w:rFonts w:eastAsia="Calibri" w:cstheme="minorHAnsi"/>
          <w:b/>
          <w:sz w:val="28"/>
          <w:szCs w:val="28"/>
        </w:rPr>
      </w:pPr>
    </w:p>
    <w:p w14:paraId="3956B57B" w14:textId="77777777" w:rsidR="007E69E8" w:rsidRPr="000F6CEC" w:rsidRDefault="007E69E8" w:rsidP="005F469C">
      <w:pPr>
        <w:spacing w:after="0" w:line="240" w:lineRule="auto"/>
        <w:rPr>
          <w:rFonts w:eastAsia="Calibri" w:cstheme="minorHAnsi"/>
          <w:b/>
          <w:sz w:val="28"/>
          <w:szCs w:val="28"/>
        </w:rPr>
      </w:pPr>
      <w:r w:rsidRPr="000F6CEC">
        <w:rPr>
          <w:rFonts w:eastAsia="Calibri" w:cstheme="minorHAnsi"/>
          <w:b/>
          <w:sz w:val="28"/>
          <w:szCs w:val="28"/>
        </w:rPr>
        <w:t>Principal Address: Room 43, Kermode Hall, RAF Halton, Aylesbury, HP22 5PG</w:t>
      </w:r>
    </w:p>
    <w:p w14:paraId="2B903483" w14:textId="77777777" w:rsidR="000F6CEC" w:rsidRPr="000F6CEC" w:rsidRDefault="000F6CEC" w:rsidP="005F469C">
      <w:pPr>
        <w:spacing w:after="0" w:line="240" w:lineRule="auto"/>
        <w:rPr>
          <w:rFonts w:eastAsia="Calibri" w:cstheme="minorHAnsi"/>
          <w:b/>
          <w:sz w:val="28"/>
          <w:szCs w:val="28"/>
        </w:rPr>
      </w:pPr>
    </w:p>
    <w:p w14:paraId="563B3CE3" w14:textId="77777777" w:rsidR="007E69E8" w:rsidRPr="000F6CEC" w:rsidRDefault="007E69E8" w:rsidP="005F469C">
      <w:pPr>
        <w:spacing w:after="0" w:line="240" w:lineRule="auto"/>
        <w:rPr>
          <w:rFonts w:eastAsia="Calibri" w:cstheme="minorHAnsi"/>
          <w:b/>
          <w:sz w:val="28"/>
          <w:szCs w:val="28"/>
        </w:rPr>
      </w:pPr>
      <w:bookmarkStart w:id="0" w:name="_Hlk90039653"/>
      <w:r w:rsidRPr="000F6CEC">
        <w:rPr>
          <w:rFonts w:eastAsia="Calibri" w:cstheme="minorHAnsi"/>
          <w:b/>
          <w:sz w:val="24"/>
          <w:szCs w:val="24"/>
        </w:rPr>
        <w:t>Names of the charity trustees who manage the charity</w:t>
      </w:r>
    </w:p>
    <w:tbl>
      <w:tblPr>
        <w:tblW w:w="10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75"/>
        <w:gridCol w:w="2126"/>
        <w:gridCol w:w="2270"/>
        <w:gridCol w:w="2690"/>
        <w:gridCol w:w="2829"/>
      </w:tblGrid>
      <w:tr w:rsidR="000F6CEC" w:rsidRPr="000F6CEC" w14:paraId="6CF0B2DB" w14:textId="77777777" w:rsidTr="000F6CEC">
        <w:trPr>
          <w:cantSplit/>
          <w:trHeight w:val="399"/>
          <w:jc w:val="center"/>
        </w:trPr>
        <w:tc>
          <w:tcPr>
            <w:tcW w:w="575" w:type="dxa"/>
            <w:tcBorders>
              <w:top w:val="nil"/>
              <w:left w:val="nil"/>
              <w:bottom w:val="nil"/>
            </w:tcBorders>
            <w:vAlign w:val="center"/>
          </w:tcPr>
          <w:p w14:paraId="399BAC41" w14:textId="77777777" w:rsidR="000F6CEC" w:rsidRPr="000F6CEC" w:rsidRDefault="000F6CEC" w:rsidP="000F6CEC">
            <w:pPr>
              <w:numPr>
                <w:ilvl w:val="12"/>
                <w:numId w:val="0"/>
              </w:numPr>
              <w:spacing w:after="0" w:line="240" w:lineRule="auto"/>
              <w:rPr>
                <w:rFonts w:eastAsia="Times New Roman" w:cstheme="minorHAnsi"/>
                <w:b/>
                <w:sz w:val="18"/>
                <w:szCs w:val="18"/>
                <w:lang w:eastAsia="en-GB"/>
              </w:rPr>
            </w:pPr>
          </w:p>
        </w:tc>
        <w:tc>
          <w:tcPr>
            <w:tcW w:w="2126" w:type="dxa"/>
            <w:vAlign w:val="center"/>
          </w:tcPr>
          <w:p w14:paraId="242C00A6" w14:textId="77777777" w:rsidR="000F6CEC" w:rsidRPr="000F6CEC" w:rsidRDefault="000F6CEC" w:rsidP="000F6CEC">
            <w:pPr>
              <w:numPr>
                <w:ilvl w:val="12"/>
                <w:numId w:val="0"/>
              </w:numPr>
              <w:spacing w:after="0" w:line="240" w:lineRule="auto"/>
              <w:rPr>
                <w:rFonts w:eastAsia="Times New Roman" w:cstheme="minorHAnsi"/>
                <w:b/>
                <w:sz w:val="18"/>
                <w:szCs w:val="18"/>
                <w:lang w:eastAsia="en-GB"/>
              </w:rPr>
            </w:pPr>
            <w:r w:rsidRPr="000F6CEC">
              <w:rPr>
                <w:rFonts w:eastAsia="Times New Roman" w:cstheme="minorHAnsi"/>
                <w:b/>
                <w:sz w:val="18"/>
                <w:szCs w:val="18"/>
                <w:lang w:eastAsia="en-GB"/>
              </w:rPr>
              <w:t>Trustee name</w:t>
            </w:r>
          </w:p>
        </w:tc>
        <w:tc>
          <w:tcPr>
            <w:tcW w:w="2270" w:type="dxa"/>
            <w:vAlign w:val="center"/>
          </w:tcPr>
          <w:p w14:paraId="47219B46" w14:textId="77777777" w:rsidR="000F6CEC" w:rsidRPr="000F6CEC" w:rsidRDefault="000F6CEC" w:rsidP="000F6CEC">
            <w:pPr>
              <w:numPr>
                <w:ilvl w:val="12"/>
                <w:numId w:val="0"/>
              </w:numPr>
              <w:spacing w:after="0" w:line="240" w:lineRule="auto"/>
              <w:rPr>
                <w:rFonts w:eastAsia="Times New Roman" w:cstheme="minorHAnsi"/>
                <w:b/>
                <w:sz w:val="18"/>
                <w:szCs w:val="18"/>
                <w:lang w:eastAsia="en-GB"/>
              </w:rPr>
            </w:pPr>
            <w:r w:rsidRPr="000F6CEC">
              <w:rPr>
                <w:rFonts w:eastAsia="Times New Roman" w:cstheme="minorHAnsi"/>
                <w:b/>
                <w:sz w:val="18"/>
                <w:szCs w:val="18"/>
                <w:lang w:eastAsia="en-GB"/>
              </w:rPr>
              <w:t>Office (if any)</w:t>
            </w:r>
          </w:p>
        </w:tc>
        <w:tc>
          <w:tcPr>
            <w:tcW w:w="2690" w:type="dxa"/>
            <w:tcBorders>
              <w:right w:val="nil"/>
            </w:tcBorders>
            <w:vAlign w:val="center"/>
          </w:tcPr>
          <w:p w14:paraId="6F4EA465" w14:textId="77777777" w:rsidR="000F6CEC" w:rsidRPr="000F6CEC" w:rsidRDefault="000F6CEC" w:rsidP="000F6CEC">
            <w:pPr>
              <w:numPr>
                <w:ilvl w:val="12"/>
                <w:numId w:val="0"/>
              </w:numPr>
              <w:spacing w:after="0" w:line="240" w:lineRule="auto"/>
              <w:rPr>
                <w:rFonts w:eastAsia="Times New Roman" w:cstheme="minorHAnsi"/>
                <w:b/>
                <w:sz w:val="18"/>
                <w:szCs w:val="18"/>
                <w:lang w:eastAsia="en-GB"/>
              </w:rPr>
            </w:pPr>
            <w:r w:rsidRPr="000F6CEC">
              <w:rPr>
                <w:rFonts w:eastAsia="Times New Roman" w:cstheme="minorHAnsi"/>
                <w:b/>
                <w:sz w:val="18"/>
                <w:szCs w:val="18"/>
                <w:lang w:eastAsia="en-GB"/>
              </w:rPr>
              <w:t>Dates acted if not for whole year</w:t>
            </w:r>
          </w:p>
        </w:tc>
        <w:tc>
          <w:tcPr>
            <w:tcW w:w="2829" w:type="dxa"/>
            <w:vAlign w:val="center"/>
          </w:tcPr>
          <w:p w14:paraId="370599F9" w14:textId="77777777" w:rsidR="000F6CEC" w:rsidRPr="000F6CEC" w:rsidRDefault="000F6CEC" w:rsidP="000F6CEC">
            <w:pPr>
              <w:numPr>
                <w:ilvl w:val="12"/>
                <w:numId w:val="0"/>
              </w:numPr>
              <w:spacing w:after="0" w:line="240" w:lineRule="auto"/>
              <w:rPr>
                <w:rFonts w:eastAsia="Times New Roman" w:cstheme="minorHAnsi"/>
                <w:b/>
                <w:sz w:val="18"/>
                <w:szCs w:val="18"/>
                <w:lang w:eastAsia="en-GB"/>
              </w:rPr>
            </w:pPr>
            <w:r w:rsidRPr="000F6CEC">
              <w:rPr>
                <w:rFonts w:eastAsia="Times New Roman" w:cstheme="minorHAnsi"/>
                <w:b/>
                <w:sz w:val="18"/>
                <w:szCs w:val="18"/>
                <w:lang w:eastAsia="en-GB"/>
              </w:rPr>
              <w:t>Name of person (or body) entitled to appoint trustee (if any)</w:t>
            </w:r>
          </w:p>
        </w:tc>
      </w:tr>
      <w:tr w:rsidR="000F6CEC" w:rsidRPr="000F6CEC" w14:paraId="0DCADD08" w14:textId="77777777" w:rsidTr="000F6CEC">
        <w:trPr>
          <w:cantSplit/>
          <w:trHeight w:val="313"/>
          <w:jc w:val="center"/>
        </w:trPr>
        <w:tc>
          <w:tcPr>
            <w:tcW w:w="575" w:type="dxa"/>
            <w:tcBorders>
              <w:top w:val="nil"/>
              <w:left w:val="nil"/>
              <w:bottom w:val="nil"/>
            </w:tcBorders>
            <w:vAlign w:val="center"/>
          </w:tcPr>
          <w:p w14:paraId="690A6DBF"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1</w:t>
            </w:r>
            <w:r w:rsidRPr="000F6CEC">
              <w:rPr>
                <w:rFonts w:eastAsia="Times New Roman" w:cstheme="minorHAnsi"/>
                <w:vanish/>
                <w:lang w:eastAsia="en-GB"/>
              </w:rPr>
              <w:t xml:space="preserve"> </w:t>
            </w:r>
          </w:p>
        </w:tc>
        <w:tc>
          <w:tcPr>
            <w:tcW w:w="2126" w:type="dxa"/>
          </w:tcPr>
          <w:p w14:paraId="502131B2" w14:textId="5D78D4A8"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247C566D" w14:textId="68D68EE5" w:rsidR="000F6CEC" w:rsidRPr="000F6CEC" w:rsidRDefault="00AD277F"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Chair</w:t>
            </w:r>
          </w:p>
        </w:tc>
        <w:tc>
          <w:tcPr>
            <w:tcW w:w="2690" w:type="dxa"/>
            <w:tcBorders>
              <w:right w:val="nil"/>
            </w:tcBorders>
          </w:tcPr>
          <w:p w14:paraId="510C687E"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64117BE5" w14:textId="72898F98" w:rsidR="000F6CEC" w:rsidRPr="000F6CEC" w:rsidRDefault="00AD277F"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AOC 22 Group</w:t>
            </w:r>
          </w:p>
        </w:tc>
      </w:tr>
      <w:tr w:rsidR="000F6CEC" w:rsidRPr="000F6CEC" w14:paraId="372ED935" w14:textId="77777777" w:rsidTr="000F6CEC">
        <w:trPr>
          <w:cantSplit/>
          <w:trHeight w:val="313"/>
          <w:jc w:val="center"/>
        </w:trPr>
        <w:tc>
          <w:tcPr>
            <w:tcW w:w="575" w:type="dxa"/>
            <w:tcBorders>
              <w:top w:val="nil"/>
              <w:left w:val="nil"/>
              <w:bottom w:val="nil"/>
            </w:tcBorders>
            <w:vAlign w:val="center"/>
          </w:tcPr>
          <w:p w14:paraId="3A8E3168"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2</w:t>
            </w:r>
          </w:p>
        </w:tc>
        <w:tc>
          <w:tcPr>
            <w:tcW w:w="2126" w:type="dxa"/>
          </w:tcPr>
          <w:p w14:paraId="7C0A30C7" w14:textId="1789B219"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2DFE45DE" w14:textId="15BC60BC" w:rsidR="000F6CEC" w:rsidRPr="000F6CEC" w:rsidRDefault="003E4C62"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Secretary</w:t>
            </w:r>
          </w:p>
        </w:tc>
        <w:tc>
          <w:tcPr>
            <w:tcW w:w="2690" w:type="dxa"/>
            <w:tcBorders>
              <w:right w:val="nil"/>
            </w:tcBorders>
          </w:tcPr>
          <w:p w14:paraId="0ECB2DFE"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23B022AC" w14:textId="701C7153" w:rsidR="000F6CEC" w:rsidRPr="000F6CEC" w:rsidRDefault="00AD277F"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6A182614" w14:textId="77777777" w:rsidTr="000F6CEC">
        <w:trPr>
          <w:cantSplit/>
          <w:trHeight w:val="313"/>
          <w:jc w:val="center"/>
        </w:trPr>
        <w:tc>
          <w:tcPr>
            <w:tcW w:w="575" w:type="dxa"/>
            <w:tcBorders>
              <w:top w:val="nil"/>
              <w:left w:val="nil"/>
              <w:bottom w:val="nil"/>
            </w:tcBorders>
            <w:vAlign w:val="center"/>
          </w:tcPr>
          <w:p w14:paraId="1B4F8CFD"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3</w:t>
            </w:r>
          </w:p>
        </w:tc>
        <w:tc>
          <w:tcPr>
            <w:tcW w:w="2126" w:type="dxa"/>
          </w:tcPr>
          <w:p w14:paraId="55E08B5E" w14:textId="4ECB3F4C"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224F7D9A" w14:textId="38D85E29" w:rsidR="000F6CEC" w:rsidRPr="000F6CEC" w:rsidRDefault="00C60B65"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Treasurer</w:t>
            </w:r>
          </w:p>
        </w:tc>
        <w:tc>
          <w:tcPr>
            <w:tcW w:w="2690" w:type="dxa"/>
            <w:tcBorders>
              <w:right w:val="nil"/>
            </w:tcBorders>
          </w:tcPr>
          <w:p w14:paraId="5E92385D"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2A892333" w14:textId="08267427" w:rsidR="000F6CEC" w:rsidRPr="000F6CEC" w:rsidRDefault="00AD277F"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40D97EEB" w14:textId="77777777" w:rsidTr="000F6CEC">
        <w:trPr>
          <w:cantSplit/>
          <w:trHeight w:val="313"/>
          <w:jc w:val="center"/>
        </w:trPr>
        <w:tc>
          <w:tcPr>
            <w:tcW w:w="575" w:type="dxa"/>
            <w:tcBorders>
              <w:top w:val="nil"/>
              <w:left w:val="nil"/>
              <w:bottom w:val="nil"/>
            </w:tcBorders>
            <w:vAlign w:val="center"/>
          </w:tcPr>
          <w:p w14:paraId="3B79C334"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4</w:t>
            </w:r>
          </w:p>
        </w:tc>
        <w:tc>
          <w:tcPr>
            <w:tcW w:w="2126" w:type="dxa"/>
          </w:tcPr>
          <w:p w14:paraId="494277FC" w14:textId="31F49E22"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1601CD13" w14:textId="10635113" w:rsidR="000F6CEC" w:rsidRPr="000F6CEC" w:rsidRDefault="000F6CEC" w:rsidP="00C60B65">
            <w:pPr>
              <w:numPr>
                <w:ilvl w:val="12"/>
                <w:numId w:val="0"/>
              </w:numPr>
              <w:spacing w:before="40" w:after="40" w:line="240" w:lineRule="auto"/>
              <w:rPr>
                <w:rFonts w:eastAsia="Times New Roman" w:cstheme="minorHAnsi"/>
                <w:lang w:eastAsia="en-GB"/>
              </w:rPr>
            </w:pPr>
          </w:p>
        </w:tc>
        <w:tc>
          <w:tcPr>
            <w:tcW w:w="2690" w:type="dxa"/>
            <w:tcBorders>
              <w:right w:val="nil"/>
            </w:tcBorders>
          </w:tcPr>
          <w:p w14:paraId="5E25132A"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4F5D141D" w14:textId="7ACB02EA" w:rsidR="000F6CEC" w:rsidRPr="000F6CEC" w:rsidRDefault="0010373C"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03A77970" w14:textId="77777777" w:rsidTr="000F6CEC">
        <w:trPr>
          <w:cantSplit/>
          <w:trHeight w:val="328"/>
          <w:jc w:val="center"/>
        </w:trPr>
        <w:tc>
          <w:tcPr>
            <w:tcW w:w="575" w:type="dxa"/>
            <w:tcBorders>
              <w:top w:val="nil"/>
              <w:left w:val="nil"/>
              <w:bottom w:val="nil"/>
            </w:tcBorders>
            <w:vAlign w:val="center"/>
          </w:tcPr>
          <w:p w14:paraId="72E6C3CD"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5</w:t>
            </w:r>
          </w:p>
        </w:tc>
        <w:tc>
          <w:tcPr>
            <w:tcW w:w="2126" w:type="dxa"/>
          </w:tcPr>
          <w:p w14:paraId="19F285C9" w14:textId="4D2A0DC2"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080342AB" w14:textId="615EACBB"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00215B03"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1AAD411B" w14:textId="0ACDE175" w:rsidR="000F6CEC" w:rsidRPr="000F6CEC" w:rsidRDefault="0010373C"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420708D2" w14:textId="77777777" w:rsidTr="000F6CEC">
        <w:trPr>
          <w:cantSplit/>
          <w:trHeight w:val="313"/>
          <w:jc w:val="center"/>
        </w:trPr>
        <w:tc>
          <w:tcPr>
            <w:tcW w:w="575" w:type="dxa"/>
            <w:tcBorders>
              <w:top w:val="nil"/>
              <w:left w:val="nil"/>
              <w:bottom w:val="nil"/>
            </w:tcBorders>
            <w:vAlign w:val="center"/>
          </w:tcPr>
          <w:p w14:paraId="4AEA6A40"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6</w:t>
            </w:r>
          </w:p>
        </w:tc>
        <w:tc>
          <w:tcPr>
            <w:tcW w:w="2126" w:type="dxa"/>
          </w:tcPr>
          <w:p w14:paraId="1DFAFDDD" w14:textId="0815794C"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40E9C075" w14:textId="3ADB19A6"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628912AE"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3F9E96AC" w14:textId="3501C6A2" w:rsidR="000F6CEC" w:rsidRPr="000F6CEC" w:rsidRDefault="00504791"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50040205" w14:textId="77777777" w:rsidTr="000F6CEC">
        <w:trPr>
          <w:cantSplit/>
          <w:trHeight w:val="313"/>
          <w:jc w:val="center"/>
        </w:trPr>
        <w:tc>
          <w:tcPr>
            <w:tcW w:w="575" w:type="dxa"/>
            <w:tcBorders>
              <w:top w:val="nil"/>
              <w:left w:val="nil"/>
              <w:bottom w:val="nil"/>
            </w:tcBorders>
            <w:vAlign w:val="center"/>
          </w:tcPr>
          <w:p w14:paraId="22EA2CF1"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7</w:t>
            </w:r>
          </w:p>
        </w:tc>
        <w:tc>
          <w:tcPr>
            <w:tcW w:w="2126" w:type="dxa"/>
          </w:tcPr>
          <w:p w14:paraId="0CCAEC6D" w14:textId="0273C243"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5FDCC107" w14:textId="2DF0265C"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32E6028F"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Borders>
              <w:bottom w:val="nil"/>
            </w:tcBorders>
          </w:tcPr>
          <w:p w14:paraId="3CFCF9B2" w14:textId="202E1297" w:rsidR="000F6CEC" w:rsidRPr="000F6CEC" w:rsidRDefault="00504791"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02A77507" w14:textId="77777777" w:rsidTr="000F6CEC">
        <w:trPr>
          <w:cantSplit/>
          <w:trHeight w:val="313"/>
          <w:jc w:val="center"/>
        </w:trPr>
        <w:tc>
          <w:tcPr>
            <w:tcW w:w="575" w:type="dxa"/>
            <w:tcBorders>
              <w:top w:val="nil"/>
              <w:left w:val="nil"/>
              <w:bottom w:val="nil"/>
            </w:tcBorders>
            <w:vAlign w:val="center"/>
          </w:tcPr>
          <w:p w14:paraId="44CE6A49"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8</w:t>
            </w:r>
          </w:p>
        </w:tc>
        <w:tc>
          <w:tcPr>
            <w:tcW w:w="2126" w:type="dxa"/>
          </w:tcPr>
          <w:p w14:paraId="3DD03EA6" w14:textId="007A9592"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79002EC2" w14:textId="79C8C492"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170EBB1F"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Borders>
              <w:bottom w:val="single" w:sz="4" w:space="0" w:color="auto"/>
            </w:tcBorders>
          </w:tcPr>
          <w:p w14:paraId="2B2D4471" w14:textId="228BE740" w:rsidR="000F6CEC" w:rsidRPr="000F6CEC" w:rsidRDefault="00504791"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00AFA9A5" w14:textId="77777777" w:rsidTr="000F6CEC">
        <w:trPr>
          <w:cantSplit/>
          <w:trHeight w:val="313"/>
          <w:jc w:val="center"/>
        </w:trPr>
        <w:tc>
          <w:tcPr>
            <w:tcW w:w="575" w:type="dxa"/>
            <w:tcBorders>
              <w:top w:val="nil"/>
              <w:left w:val="nil"/>
              <w:bottom w:val="nil"/>
            </w:tcBorders>
            <w:vAlign w:val="center"/>
          </w:tcPr>
          <w:p w14:paraId="6D413614"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9</w:t>
            </w:r>
          </w:p>
        </w:tc>
        <w:tc>
          <w:tcPr>
            <w:tcW w:w="2126" w:type="dxa"/>
          </w:tcPr>
          <w:p w14:paraId="79C4815E" w14:textId="262A20A2"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02A3FDD8" w14:textId="3932B527"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684E0356"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Borders>
              <w:top w:val="nil"/>
              <w:bottom w:val="nil"/>
            </w:tcBorders>
          </w:tcPr>
          <w:p w14:paraId="13E2D91B" w14:textId="2A76D023" w:rsidR="000F6CEC" w:rsidRPr="000F6CEC" w:rsidRDefault="00C60B65"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0F6CEC" w:rsidRPr="000F6CEC" w14:paraId="1D62FEA0" w14:textId="77777777" w:rsidTr="000F6CEC">
        <w:trPr>
          <w:cantSplit/>
          <w:trHeight w:val="328"/>
          <w:jc w:val="center"/>
        </w:trPr>
        <w:tc>
          <w:tcPr>
            <w:tcW w:w="575" w:type="dxa"/>
            <w:tcBorders>
              <w:top w:val="nil"/>
              <w:left w:val="nil"/>
              <w:bottom w:val="nil"/>
            </w:tcBorders>
            <w:vAlign w:val="center"/>
          </w:tcPr>
          <w:p w14:paraId="6E0BC155" w14:textId="77777777" w:rsidR="000F6CEC" w:rsidRPr="000F6CEC" w:rsidRDefault="000F6CEC" w:rsidP="000F6CEC">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10</w:t>
            </w:r>
          </w:p>
        </w:tc>
        <w:tc>
          <w:tcPr>
            <w:tcW w:w="2126" w:type="dxa"/>
          </w:tcPr>
          <w:p w14:paraId="5404C208" w14:textId="695C6BE3" w:rsidR="000F6CEC" w:rsidRPr="000F6CEC" w:rsidRDefault="000F6CEC" w:rsidP="000F6CEC">
            <w:pPr>
              <w:numPr>
                <w:ilvl w:val="12"/>
                <w:numId w:val="0"/>
              </w:numPr>
              <w:spacing w:before="40" w:after="40" w:line="240" w:lineRule="auto"/>
              <w:rPr>
                <w:rFonts w:eastAsia="Times New Roman" w:cstheme="minorHAnsi"/>
                <w:lang w:eastAsia="en-GB"/>
              </w:rPr>
            </w:pPr>
          </w:p>
        </w:tc>
        <w:tc>
          <w:tcPr>
            <w:tcW w:w="2270" w:type="dxa"/>
          </w:tcPr>
          <w:p w14:paraId="55947E5A" w14:textId="19A3D1B0" w:rsidR="000F6CEC" w:rsidRPr="000F6CEC" w:rsidRDefault="000F6CEC" w:rsidP="000F6CEC">
            <w:pPr>
              <w:numPr>
                <w:ilvl w:val="12"/>
                <w:numId w:val="0"/>
              </w:numPr>
              <w:spacing w:before="40" w:after="40" w:line="240" w:lineRule="auto"/>
              <w:rPr>
                <w:rFonts w:eastAsia="Times New Roman" w:cstheme="minorHAnsi"/>
                <w:lang w:eastAsia="en-GB"/>
              </w:rPr>
            </w:pPr>
          </w:p>
        </w:tc>
        <w:tc>
          <w:tcPr>
            <w:tcW w:w="2690" w:type="dxa"/>
            <w:tcBorders>
              <w:right w:val="nil"/>
            </w:tcBorders>
          </w:tcPr>
          <w:p w14:paraId="3CC02D8B" w14:textId="77777777" w:rsidR="000F6CEC" w:rsidRPr="000F6CEC" w:rsidRDefault="000F6CEC" w:rsidP="000F6CEC">
            <w:pPr>
              <w:numPr>
                <w:ilvl w:val="12"/>
                <w:numId w:val="0"/>
              </w:numPr>
              <w:spacing w:before="40" w:after="40" w:line="240" w:lineRule="auto"/>
              <w:rPr>
                <w:rFonts w:eastAsia="Times New Roman" w:cstheme="minorHAnsi"/>
                <w:lang w:eastAsia="en-GB"/>
              </w:rPr>
            </w:pPr>
          </w:p>
        </w:tc>
        <w:tc>
          <w:tcPr>
            <w:tcW w:w="2829" w:type="dxa"/>
          </w:tcPr>
          <w:p w14:paraId="33A00816" w14:textId="5AC2D36F" w:rsidR="000F6CEC" w:rsidRPr="000F6CEC" w:rsidRDefault="00C60B65" w:rsidP="000F6CEC">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C60B65" w:rsidRPr="000F6CEC" w14:paraId="1BF44B82" w14:textId="77777777" w:rsidTr="00C60B65">
        <w:trPr>
          <w:cantSplit/>
          <w:trHeight w:val="328"/>
          <w:jc w:val="center"/>
        </w:trPr>
        <w:tc>
          <w:tcPr>
            <w:tcW w:w="575" w:type="dxa"/>
            <w:tcBorders>
              <w:top w:val="nil"/>
              <w:left w:val="nil"/>
              <w:bottom w:val="nil"/>
              <w:right w:val="single" w:sz="6" w:space="0" w:color="auto"/>
            </w:tcBorders>
            <w:vAlign w:val="center"/>
          </w:tcPr>
          <w:p w14:paraId="50D3F59F" w14:textId="1EF7DC96" w:rsidR="00C60B65" w:rsidRPr="000F6CEC" w:rsidRDefault="00C60B65" w:rsidP="009D2C4E">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1</w:t>
            </w:r>
            <w:r>
              <w:rPr>
                <w:rFonts w:eastAsia="Times New Roman" w:cstheme="minorHAnsi"/>
                <w:lang w:eastAsia="en-GB"/>
              </w:rPr>
              <w:t>1</w:t>
            </w:r>
          </w:p>
        </w:tc>
        <w:tc>
          <w:tcPr>
            <w:tcW w:w="2126" w:type="dxa"/>
            <w:tcBorders>
              <w:top w:val="single" w:sz="6" w:space="0" w:color="auto"/>
              <w:left w:val="single" w:sz="6" w:space="0" w:color="auto"/>
              <w:bottom w:val="single" w:sz="6" w:space="0" w:color="auto"/>
              <w:right w:val="single" w:sz="6" w:space="0" w:color="auto"/>
            </w:tcBorders>
          </w:tcPr>
          <w:p w14:paraId="6E82C082" w14:textId="3CB007D5" w:rsidR="00C60B65" w:rsidRPr="000F6CEC" w:rsidRDefault="00C60B65" w:rsidP="009D2C4E">
            <w:pPr>
              <w:numPr>
                <w:ilvl w:val="12"/>
                <w:numId w:val="0"/>
              </w:numPr>
              <w:spacing w:before="40" w:after="40" w:line="240" w:lineRule="auto"/>
              <w:rPr>
                <w:rFonts w:eastAsia="Times New Roman" w:cstheme="minorHAnsi"/>
                <w:lang w:eastAsia="en-GB"/>
              </w:rPr>
            </w:pPr>
          </w:p>
        </w:tc>
        <w:tc>
          <w:tcPr>
            <w:tcW w:w="2270" w:type="dxa"/>
            <w:tcBorders>
              <w:top w:val="single" w:sz="6" w:space="0" w:color="auto"/>
              <w:left w:val="single" w:sz="6" w:space="0" w:color="auto"/>
              <w:bottom w:val="single" w:sz="6" w:space="0" w:color="auto"/>
              <w:right w:val="single" w:sz="6" w:space="0" w:color="auto"/>
            </w:tcBorders>
          </w:tcPr>
          <w:p w14:paraId="29201CB6" w14:textId="48294760" w:rsidR="00C60B65" w:rsidRPr="000F6CEC" w:rsidRDefault="00C60B65" w:rsidP="009D2C4E">
            <w:pPr>
              <w:numPr>
                <w:ilvl w:val="12"/>
                <w:numId w:val="0"/>
              </w:numPr>
              <w:spacing w:before="40" w:after="40" w:line="240" w:lineRule="auto"/>
              <w:rPr>
                <w:rFonts w:eastAsia="Times New Roman" w:cstheme="minorHAnsi"/>
                <w:lang w:eastAsia="en-GB"/>
              </w:rPr>
            </w:pPr>
          </w:p>
        </w:tc>
        <w:tc>
          <w:tcPr>
            <w:tcW w:w="2690" w:type="dxa"/>
            <w:tcBorders>
              <w:top w:val="single" w:sz="6" w:space="0" w:color="auto"/>
              <w:left w:val="single" w:sz="6" w:space="0" w:color="auto"/>
              <w:bottom w:val="single" w:sz="6" w:space="0" w:color="auto"/>
              <w:right w:val="nil"/>
            </w:tcBorders>
          </w:tcPr>
          <w:p w14:paraId="4FFA31BB" w14:textId="77777777" w:rsidR="00C60B65" w:rsidRPr="000F6CEC" w:rsidRDefault="00C60B65" w:rsidP="009D2C4E">
            <w:pPr>
              <w:numPr>
                <w:ilvl w:val="12"/>
                <w:numId w:val="0"/>
              </w:numPr>
              <w:spacing w:before="40" w:after="40" w:line="240" w:lineRule="auto"/>
              <w:rPr>
                <w:rFonts w:eastAsia="Times New Roman" w:cstheme="minorHAnsi"/>
                <w:lang w:eastAsia="en-GB"/>
              </w:rPr>
            </w:pPr>
          </w:p>
        </w:tc>
        <w:tc>
          <w:tcPr>
            <w:tcW w:w="2829" w:type="dxa"/>
            <w:tcBorders>
              <w:top w:val="single" w:sz="6" w:space="0" w:color="auto"/>
              <w:left w:val="single" w:sz="6" w:space="0" w:color="auto"/>
              <w:bottom w:val="single" w:sz="6" w:space="0" w:color="auto"/>
              <w:right w:val="single" w:sz="6" w:space="0" w:color="auto"/>
            </w:tcBorders>
          </w:tcPr>
          <w:p w14:paraId="4C52B4F0" w14:textId="7F363CC9" w:rsidR="00C60B65" w:rsidRPr="000F6CEC" w:rsidRDefault="00C60B65" w:rsidP="009D2C4E">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tr w:rsidR="00C60B65" w:rsidRPr="000F6CEC" w14:paraId="4540C66E" w14:textId="77777777" w:rsidTr="00C60B65">
        <w:trPr>
          <w:cantSplit/>
          <w:trHeight w:val="328"/>
          <w:jc w:val="center"/>
        </w:trPr>
        <w:tc>
          <w:tcPr>
            <w:tcW w:w="575" w:type="dxa"/>
            <w:tcBorders>
              <w:top w:val="nil"/>
              <w:left w:val="nil"/>
              <w:bottom w:val="nil"/>
              <w:right w:val="single" w:sz="6" w:space="0" w:color="auto"/>
            </w:tcBorders>
            <w:vAlign w:val="center"/>
          </w:tcPr>
          <w:p w14:paraId="396B6331" w14:textId="256685F6" w:rsidR="00C60B65" w:rsidRPr="000F6CEC" w:rsidRDefault="00C60B65" w:rsidP="009D2C4E">
            <w:pPr>
              <w:numPr>
                <w:ilvl w:val="12"/>
                <w:numId w:val="0"/>
              </w:numPr>
              <w:spacing w:before="40" w:after="40" w:line="240" w:lineRule="auto"/>
              <w:jc w:val="right"/>
              <w:rPr>
                <w:rFonts w:eastAsia="Times New Roman" w:cstheme="minorHAnsi"/>
                <w:lang w:eastAsia="en-GB"/>
              </w:rPr>
            </w:pPr>
            <w:r w:rsidRPr="000F6CEC">
              <w:rPr>
                <w:rFonts w:eastAsia="Times New Roman" w:cstheme="minorHAnsi"/>
                <w:lang w:eastAsia="en-GB"/>
              </w:rPr>
              <w:t>1</w:t>
            </w:r>
            <w:r>
              <w:rPr>
                <w:rFonts w:eastAsia="Times New Roman" w:cstheme="minorHAnsi"/>
                <w:lang w:eastAsia="en-GB"/>
              </w:rPr>
              <w:t>2</w:t>
            </w:r>
          </w:p>
        </w:tc>
        <w:tc>
          <w:tcPr>
            <w:tcW w:w="2126" w:type="dxa"/>
            <w:tcBorders>
              <w:top w:val="single" w:sz="6" w:space="0" w:color="auto"/>
              <w:left w:val="single" w:sz="6" w:space="0" w:color="auto"/>
              <w:bottom w:val="single" w:sz="6" w:space="0" w:color="auto"/>
              <w:right w:val="single" w:sz="6" w:space="0" w:color="auto"/>
            </w:tcBorders>
          </w:tcPr>
          <w:p w14:paraId="67C9335A" w14:textId="72A41546" w:rsidR="00C60B65" w:rsidRPr="000F6CEC" w:rsidRDefault="00C60B65" w:rsidP="009D2C4E">
            <w:pPr>
              <w:numPr>
                <w:ilvl w:val="12"/>
                <w:numId w:val="0"/>
              </w:numPr>
              <w:spacing w:before="40" w:after="40" w:line="240" w:lineRule="auto"/>
              <w:rPr>
                <w:rFonts w:eastAsia="Times New Roman" w:cstheme="minorHAnsi"/>
                <w:lang w:eastAsia="en-GB"/>
              </w:rPr>
            </w:pPr>
          </w:p>
        </w:tc>
        <w:tc>
          <w:tcPr>
            <w:tcW w:w="2270" w:type="dxa"/>
            <w:tcBorders>
              <w:top w:val="single" w:sz="6" w:space="0" w:color="auto"/>
              <w:left w:val="single" w:sz="6" w:space="0" w:color="auto"/>
              <w:bottom w:val="single" w:sz="6" w:space="0" w:color="auto"/>
              <w:right w:val="single" w:sz="6" w:space="0" w:color="auto"/>
            </w:tcBorders>
          </w:tcPr>
          <w:p w14:paraId="2CC3FAC2" w14:textId="1BD111BF" w:rsidR="00C60B65" w:rsidRPr="000F6CEC" w:rsidRDefault="00C60B65" w:rsidP="009D2C4E">
            <w:pPr>
              <w:numPr>
                <w:ilvl w:val="12"/>
                <w:numId w:val="0"/>
              </w:numPr>
              <w:spacing w:before="40" w:after="40" w:line="240" w:lineRule="auto"/>
              <w:rPr>
                <w:rFonts w:eastAsia="Times New Roman" w:cstheme="minorHAnsi"/>
                <w:lang w:eastAsia="en-GB"/>
              </w:rPr>
            </w:pPr>
          </w:p>
        </w:tc>
        <w:tc>
          <w:tcPr>
            <w:tcW w:w="2690" w:type="dxa"/>
            <w:tcBorders>
              <w:top w:val="single" w:sz="6" w:space="0" w:color="auto"/>
              <w:left w:val="single" w:sz="6" w:space="0" w:color="auto"/>
              <w:bottom w:val="single" w:sz="6" w:space="0" w:color="auto"/>
              <w:right w:val="nil"/>
            </w:tcBorders>
          </w:tcPr>
          <w:p w14:paraId="7577B000" w14:textId="77777777" w:rsidR="00C60B65" w:rsidRPr="000F6CEC" w:rsidRDefault="00C60B65" w:rsidP="009D2C4E">
            <w:pPr>
              <w:numPr>
                <w:ilvl w:val="12"/>
                <w:numId w:val="0"/>
              </w:numPr>
              <w:spacing w:before="40" w:after="40" w:line="240" w:lineRule="auto"/>
              <w:rPr>
                <w:rFonts w:eastAsia="Times New Roman" w:cstheme="minorHAnsi"/>
                <w:lang w:eastAsia="en-GB"/>
              </w:rPr>
            </w:pPr>
          </w:p>
        </w:tc>
        <w:tc>
          <w:tcPr>
            <w:tcW w:w="2829" w:type="dxa"/>
            <w:tcBorders>
              <w:top w:val="single" w:sz="6" w:space="0" w:color="auto"/>
              <w:left w:val="single" w:sz="6" w:space="0" w:color="auto"/>
              <w:bottom w:val="single" w:sz="6" w:space="0" w:color="auto"/>
              <w:right w:val="single" w:sz="6" w:space="0" w:color="auto"/>
            </w:tcBorders>
          </w:tcPr>
          <w:p w14:paraId="0BA7F3CD" w14:textId="5EC6E7B3" w:rsidR="00C60B65" w:rsidRPr="000F6CEC" w:rsidRDefault="00C60B65" w:rsidP="009D2C4E">
            <w:pPr>
              <w:numPr>
                <w:ilvl w:val="12"/>
                <w:numId w:val="0"/>
              </w:numPr>
              <w:spacing w:before="40" w:after="40" w:line="240" w:lineRule="auto"/>
              <w:rPr>
                <w:rFonts w:eastAsia="Times New Roman" w:cstheme="minorHAnsi"/>
                <w:lang w:eastAsia="en-GB"/>
              </w:rPr>
            </w:pPr>
            <w:r>
              <w:rPr>
                <w:rFonts w:eastAsia="Times New Roman" w:cstheme="minorHAnsi"/>
                <w:lang w:eastAsia="en-GB"/>
              </w:rPr>
              <w:t>AGM</w:t>
            </w:r>
          </w:p>
        </w:tc>
      </w:tr>
      <w:bookmarkEnd w:id="0"/>
    </w:tbl>
    <w:p w14:paraId="76A070BA" w14:textId="01A4E8C2" w:rsidR="00C60B65" w:rsidRDefault="00C60B65" w:rsidP="000F6CEC">
      <w:pPr>
        <w:spacing w:after="0" w:line="240" w:lineRule="auto"/>
        <w:rPr>
          <w:rFonts w:eastAsia="Calibri" w:cstheme="minorHAnsi"/>
          <w:b/>
          <w:sz w:val="24"/>
          <w:szCs w:val="24"/>
        </w:rPr>
      </w:pPr>
    </w:p>
    <w:p w14:paraId="36AC02A9" w14:textId="77777777" w:rsidR="003F345A" w:rsidRDefault="003F345A" w:rsidP="003F345A">
      <w:pPr>
        <w:spacing w:after="0" w:line="240" w:lineRule="auto"/>
        <w:rPr>
          <w:rFonts w:eastAsia="Calibri" w:cstheme="minorHAnsi"/>
          <w:b/>
          <w:sz w:val="24"/>
          <w:szCs w:val="24"/>
        </w:rPr>
      </w:pPr>
    </w:p>
    <w:p w14:paraId="783E93D5" w14:textId="4736BFD5" w:rsidR="003F345A" w:rsidRPr="000F6CEC" w:rsidRDefault="003F345A" w:rsidP="003F345A">
      <w:pPr>
        <w:spacing w:after="0" w:line="240" w:lineRule="auto"/>
        <w:rPr>
          <w:rFonts w:eastAsia="Calibri" w:cstheme="minorHAnsi"/>
          <w:b/>
          <w:sz w:val="28"/>
          <w:szCs w:val="28"/>
        </w:rPr>
      </w:pPr>
      <w:r>
        <w:rPr>
          <w:rFonts w:eastAsia="Calibri" w:cstheme="minorHAnsi"/>
          <w:b/>
          <w:sz w:val="28"/>
          <w:szCs w:val="28"/>
        </w:rPr>
        <w:t>Executive committee if different from above</w:t>
      </w:r>
    </w:p>
    <w:tbl>
      <w:tblPr>
        <w:tblStyle w:val="TableGrid1"/>
        <w:tblW w:w="7661" w:type="dxa"/>
        <w:tblLayout w:type="fixed"/>
        <w:tblLook w:val="0000" w:firstRow="0" w:lastRow="0" w:firstColumn="0" w:lastColumn="0" w:noHBand="0" w:noVBand="0"/>
      </w:tblPr>
      <w:tblGrid>
        <w:gridCol w:w="575"/>
        <w:gridCol w:w="2126"/>
        <w:gridCol w:w="2270"/>
        <w:gridCol w:w="2690"/>
      </w:tblGrid>
      <w:tr w:rsidR="00B43225" w:rsidRPr="000F6CEC" w14:paraId="2A0714CB" w14:textId="77777777" w:rsidTr="00B43225">
        <w:trPr>
          <w:trHeight w:val="399"/>
        </w:trPr>
        <w:tc>
          <w:tcPr>
            <w:tcW w:w="575" w:type="dxa"/>
          </w:tcPr>
          <w:p w14:paraId="13BA4BEA" w14:textId="77777777" w:rsidR="00B43225" w:rsidRPr="000F6CEC" w:rsidRDefault="00B43225" w:rsidP="00B75DDC">
            <w:pPr>
              <w:numPr>
                <w:ilvl w:val="12"/>
                <w:numId w:val="0"/>
              </w:numPr>
              <w:rPr>
                <w:rFonts w:eastAsia="Times New Roman" w:cstheme="minorHAnsi"/>
                <w:b/>
                <w:sz w:val="18"/>
                <w:szCs w:val="18"/>
                <w:lang w:eastAsia="en-GB"/>
              </w:rPr>
            </w:pPr>
          </w:p>
        </w:tc>
        <w:tc>
          <w:tcPr>
            <w:tcW w:w="2126" w:type="dxa"/>
          </w:tcPr>
          <w:p w14:paraId="6CFF1B75" w14:textId="078B74F1" w:rsidR="00B43225" w:rsidRPr="000F6CEC" w:rsidRDefault="00B43225" w:rsidP="00B75DDC">
            <w:pPr>
              <w:numPr>
                <w:ilvl w:val="12"/>
                <w:numId w:val="0"/>
              </w:numPr>
              <w:rPr>
                <w:rFonts w:eastAsia="Times New Roman" w:cstheme="minorHAnsi"/>
                <w:b/>
                <w:sz w:val="18"/>
                <w:szCs w:val="18"/>
                <w:lang w:eastAsia="en-GB"/>
              </w:rPr>
            </w:pPr>
            <w:r>
              <w:rPr>
                <w:rFonts w:eastAsia="Times New Roman" w:cstheme="minorHAnsi"/>
                <w:b/>
                <w:sz w:val="18"/>
                <w:szCs w:val="18"/>
                <w:lang w:eastAsia="en-GB"/>
              </w:rPr>
              <w:t>Committee member</w:t>
            </w:r>
            <w:r w:rsidRPr="000F6CEC">
              <w:rPr>
                <w:rFonts w:eastAsia="Times New Roman" w:cstheme="minorHAnsi"/>
                <w:b/>
                <w:sz w:val="18"/>
                <w:szCs w:val="18"/>
                <w:lang w:eastAsia="en-GB"/>
              </w:rPr>
              <w:t xml:space="preserve"> name</w:t>
            </w:r>
          </w:p>
        </w:tc>
        <w:tc>
          <w:tcPr>
            <w:tcW w:w="2270" w:type="dxa"/>
          </w:tcPr>
          <w:p w14:paraId="11CD5456" w14:textId="77777777" w:rsidR="00B43225" w:rsidRPr="000F6CEC" w:rsidRDefault="00B43225" w:rsidP="00B75DDC">
            <w:pPr>
              <w:numPr>
                <w:ilvl w:val="12"/>
                <w:numId w:val="0"/>
              </w:numPr>
              <w:rPr>
                <w:rFonts w:eastAsia="Times New Roman" w:cstheme="minorHAnsi"/>
                <w:b/>
                <w:sz w:val="18"/>
                <w:szCs w:val="18"/>
                <w:lang w:eastAsia="en-GB"/>
              </w:rPr>
            </w:pPr>
            <w:r w:rsidRPr="000F6CEC">
              <w:rPr>
                <w:rFonts w:eastAsia="Times New Roman" w:cstheme="minorHAnsi"/>
                <w:b/>
                <w:sz w:val="18"/>
                <w:szCs w:val="18"/>
                <w:lang w:eastAsia="en-GB"/>
              </w:rPr>
              <w:t>Office (if any)</w:t>
            </w:r>
          </w:p>
        </w:tc>
        <w:tc>
          <w:tcPr>
            <w:tcW w:w="2690" w:type="dxa"/>
          </w:tcPr>
          <w:p w14:paraId="0D293266" w14:textId="77777777" w:rsidR="00B43225" w:rsidRPr="000F6CEC" w:rsidRDefault="00B43225" w:rsidP="00B75DDC">
            <w:pPr>
              <w:numPr>
                <w:ilvl w:val="12"/>
                <w:numId w:val="0"/>
              </w:numPr>
              <w:rPr>
                <w:rFonts w:eastAsia="Times New Roman" w:cstheme="minorHAnsi"/>
                <w:b/>
                <w:sz w:val="18"/>
                <w:szCs w:val="18"/>
                <w:lang w:eastAsia="en-GB"/>
              </w:rPr>
            </w:pPr>
            <w:r w:rsidRPr="000F6CEC">
              <w:rPr>
                <w:rFonts w:eastAsia="Times New Roman" w:cstheme="minorHAnsi"/>
                <w:b/>
                <w:sz w:val="18"/>
                <w:szCs w:val="18"/>
                <w:lang w:eastAsia="en-GB"/>
              </w:rPr>
              <w:t>Dates acted if not for whole year</w:t>
            </w:r>
          </w:p>
        </w:tc>
      </w:tr>
      <w:tr w:rsidR="00B43225" w:rsidRPr="000F6CEC" w14:paraId="467CD571" w14:textId="77777777" w:rsidTr="00B43225">
        <w:trPr>
          <w:trHeight w:val="313"/>
        </w:trPr>
        <w:tc>
          <w:tcPr>
            <w:tcW w:w="575" w:type="dxa"/>
          </w:tcPr>
          <w:p w14:paraId="6CB58144"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1</w:t>
            </w:r>
            <w:r w:rsidRPr="000F6CEC">
              <w:rPr>
                <w:rFonts w:eastAsia="Times New Roman" w:cstheme="minorHAnsi"/>
                <w:vanish/>
                <w:lang w:eastAsia="en-GB"/>
              </w:rPr>
              <w:t xml:space="preserve"> </w:t>
            </w:r>
          </w:p>
        </w:tc>
        <w:tc>
          <w:tcPr>
            <w:tcW w:w="2126" w:type="dxa"/>
          </w:tcPr>
          <w:p w14:paraId="0A2D0B06" w14:textId="001E14E2"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7D0CA40B" w14:textId="6530118C"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68FE230B"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E8DE6A2" w14:textId="77777777" w:rsidTr="00B43225">
        <w:trPr>
          <w:trHeight w:val="313"/>
        </w:trPr>
        <w:tc>
          <w:tcPr>
            <w:tcW w:w="575" w:type="dxa"/>
          </w:tcPr>
          <w:p w14:paraId="3E153BDF"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2</w:t>
            </w:r>
          </w:p>
        </w:tc>
        <w:tc>
          <w:tcPr>
            <w:tcW w:w="2126" w:type="dxa"/>
          </w:tcPr>
          <w:p w14:paraId="4FA6C276"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4B7F0AA6" w14:textId="1E9BED6E"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63C85DB7"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4047C973" w14:textId="77777777" w:rsidTr="00B43225">
        <w:trPr>
          <w:trHeight w:val="313"/>
        </w:trPr>
        <w:tc>
          <w:tcPr>
            <w:tcW w:w="575" w:type="dxa"/>
          </w:tcPr>
          <w:p w14:paraId="44D58495"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3</w:t>
            </w:r>
          </w:p>
        </w:tc>
        <w:tc>
          <w:tcPr>
            <w:tcW w:w="2126" w:type="dxa"/>
          </w:tcPr>
          <w:p w14:paraId="4E4C16A7"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580DEC4B" w14:textId="4661FC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292EDB1B"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21221A2" w14:textId="77777777" w:rsidTr="00B43225">
        <w:trPr>
          <w:trHeight w:val="313"/>
        </w:trPr>
        <w:tc>
          <w:tcPr>
            <w:tcW w:w="575" w:type="dxa"/>
          </w:tcPr>
          <w:p w14:paraId="1D0810BA"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4</w:t>
            </w:r>
          </w:p>
        </w:tc>
        <w:tc>
          <w:tcPr>
            <w:tcW w:w="2126" w:type="dxa"/>
          </w:tcPr>
          <w:p w14:paraId="59768224"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326B7F5D"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6101D5EB"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5D939861" w14:textId="77777777" w:rsidTr="00B43225">
        <w:trPr>
          <w:trHeight w:val="328"/>
        </w:trPr>
        <w:tc>
          <w:tcPr>
            <w:tcW w:w="575" w:type="dxa"/>
          </w:tcPr>
          <w:p w14:paraId="5CA0ED49"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5</w:t>
            </w:r>
          </w:p>
        </w:tc>
        <w:tc>
          <w:tcPr>
            <w:tcW w:w="2126" w:type="dxa"/>
          </w:tcPr>
          <w:p w14:paraId="24BBF485"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59A0547A"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76D5B511"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BFE7D79" w14:textId="77777777" w:rsidTr="00B43225">
        <w:trPr>
          <w:trHeight w:val="313"/>
        </w:trPr>
        <w:tc>
          <w:tcPr>
            <w:tcW w:w="575" w:type="dxa"/>
          </w:tcPr>
          <w:p w14:paraId="0249BAB3"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6</w:t>
            </w:r>
          </w:p>
        </w:tc>
        <w:tc>
          <w:tcPr>
            <w:tcW w:w="2126" w:type="dxa"/>
          </w:tcPr>
          <w:p w14:paraId="618C295C"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591BA170"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140D2F90"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497C9910" w14:textId="77777777" w:rsidTr="00B43225">
        <w:trPr>
          <w:trHeight w:val="313"/>
        </w:trPr>
        <w:tc>
          <w:tcPr>
            <w:tcW w:w="575" w:type="dxa"/>
          </w:tcPr>
          <w:p w14:paraId="0D205CA2"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7</w:t>
            </w:r>
          </w:p>
        </w:tc>
        <w:tc>
          <w:tcPr>
            <w:tcW w:w="2126" w:type="dxa"/>
          </w:tcPr>
          <w:p w14:paraId="2D8E65E1"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4AE736F7"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23346D7C"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9D8E941" w14:textId="77777777" w:rsidTr="00B43225">
        <w:trPr>
          <w:trHeight w:val="313"/>
        </w:trPr>
        <w:tc>
          <w:tcPr>
            <w:tcW w:w="575" w:type="dxa"/>
          </w:tcPr>
          <w:p w14:paraId="4C08CF55"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8</w:t>
            </w:r>
          </w:p>
        </w:tc>
        <w:tc>
          <w:tcPr>
            <w:tcW w:w="2126" w:type="dxa"/>
          </w:tcPr>
          <w:p w14:paraId="0906C587"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63D470C2"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67F69C77"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045079F2" w14:textId="77777777" w:rsidTr="00B43225">
        <w:trPr>
          <w:trHeight w:val="313"/>
        </w:trPr>
        <w:tc>
          <w:tcPr>
            <w:tcW w:w="575" w:type="dxa"/>
          </w:tcPr>
          <w:p w14:paraId="317931AA"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9</w:t>
            </w:r>
          </w:p>
        </w:tc>
        <w:tc>
          <w:tcPr>
            <w:tcW w:w="2126" w:type="dxa"/>
          </w:tcPr>
          <w:p w14:paraId="11731270"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069717B3"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6D74ECAA"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0D0EEBD" w14:textId="77777777" w:rsidTr="00B43225">
        <w:trPr>
          <w:trHeight w:val="328"/>
        </w:trPr>
        <w:tc>
          <w:tcPr>
            <w:tcW w:w="575" w:type="dxa"/>
          </w:tcPr>
          <w:p w14:paraId="1E62F934"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10</w:t>
            </w:r>
          </w:p>
        </w:tc>
        <w:tc>
          <w:tcPr>
            <w:tcW w:w="2126" w:type="dxa"/>
          </w:tcPr>
          <w:p w14:paraId="55FF13E2"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35AAB6B2"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712F8C39"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403DBB84" w14:textId="77777777" w:rsidTr="00B43225">
        <w:trPr>
          <w:trHeight w:val="328"/>
        </w:trPr>
        <w:tc>
          <w:tcPr>
            <w:tcW w:w="575" w:type="dxa"/>
          </w:tcPr>
          <w:p w14:paraId="3A63782A"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1</w:t>
            </w:r>
            <w:r>
              <w:rPr>
                <w:rFonts w:eastAsia="Times New Roman" w:cstheme="minorHAnsi"/>
                <w:lang w:eastAsia="en-GB"/>
              </w:rPr>
              <w:t>1</w:t>
            </w:r>
          </w:p>
        </w:tc>
        <w:tc>
          <w:tcPr>
            <w:tcW w:w="2126" w:type="dxa"/>
          </w:tcPr>
          <w:p w14:paraId="1505C33E"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191FEF27"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79266589" w14:textId="77777777" w:rsidR="00B43225" w:rsidRPr="000F6CEC" w:rsidRDefault="00B43225" w:rsidP="00B75DDC">
            <w:pPr>
              <w:numPr>
                <w:ilvl w:val="12"/>
                <w:numId w:val="0"/>
              </w:numPr>
              <w:spacing w:before="40" w:after="40"/>
              <w:rPr>
                <w:rFonts w:eastAsia="Times New Roman" w:cstheme="minorHAnsi"/>
                <w:lang w:eastAsia="en-GB"/>
              </w:rPr>
            </w:pPr>
          </w:p>
        </w:tc>
      </w:tr>
      <w:tr w:rsidR="00B43225" w:rsidRPr="000F6CEC" w14:paraId="18F377C7" w14:textId="77777777" w:rsidTr="00B43225">
        <w:trPr>
          <w:trHeight w:val="328"/>
        </w:trPr>
        <w:tc>
          <w:tcPr>
            <w:tcW w:w="575" w:type="dxa"/>
          </w:tcPr>
          <w:p w14:paraId="1B4F8F39" w14:textId="77777777" w:rsidR="00B43225" w:rsidRPr="000F6CEC" w:rsidRDefault="00B43225" w:rsidP="00B75DDC">
            <w:pPr>
              <w:numPr>
                <w:ilvl w:val="12"/>
                <w:numId w:val="0"/>
              </w:numPr>
              <w:spacing w:before="40" w:after="40"/>
              <w:jc w:val="right"/>
              <w:rPr>
                <w:rFonts w:eastAsia="Times New Roman" w:cstheme="minorHAnsi"/>
                <w:lang w:eastAsia="en-GB"/>
              </w:rPr>
            </w:pPr>
            <w:r w:rsidRPr="000F6CEC">
              <w:rPr>
                <w:rFonts w:eastAsia="Times New Roman" w:cstheme="minorHAnsi"/>
                <w:lang w:eastAsia="en-GB"/>
              </w:rPr>
              <w:t>1</w:t>
            </w:r>
            <w:r>
              <w:rPr>
                <w:rFonts w:eastAsia="Times New Roman" w:cstheme="minorHAnsi"/>
                <w:lang w:eastAsia="en-GB"/>
              </w:rPr>
              <w:t>2</w:t>
            </w:r>
          </w:p>
        </w:tc>
        <w:tc>
          <w:tcPr>
            <w:tcW w:w="2126" w:type="dxa"/>
          </w:tcPr>
          <w:p w14:paraId="56363022" w14:textId="77777777" w:rsidR="00B43225" w:rsidRPr="000F6CEC" w:rsidRDefault="00B43225" w:rsidP="00B75DDC">
            <w:pPr>
              <w:numPr>
                <w:ilvl w:val="12"/>
                <w:numId w:val="0"/>
              </w:numPr>
              <w:spacing w:before="40" w:after="40"/>
              <w:rPr>
                <w:rFonts w:eastAsia="Times New Roman" w:cstheme="minorHAnsi"/>
                <w:lang w:eastAsia="en-GB"/>
              </w:rPr>
            </w:pPr>
          </w:p>
        </w:tc>
        <w:tc>
          <w:tcPr>
            <w:tcW w:w="2270" w:type="dxa"/>
          </w:tcPr>
          <w:p w14:paraId="77E16B8E" w14:textId="77777777" w:rsidR="00B43225" w:rsidRPr="000F6CEC" w:rsidRDefault="00B43225" w:rsidP="00B75DDC">
            <w:pPr>
              <w:numPr>
                <w:ilvl w:val="12"/>
                <w:numId w:val="0"/>
              </w:numPr>
              <w:spacing w:before="40" w:after="40"/>
              <w:rPr>
                <w:rFonts w:eastAsia="Times New Roman" w:cstheme="minorHAnsi"/>
                <w:lang w:eastAsia="en-GB"/>
              </w:rPr>
            </w:pPr>
          </w:p>
        </w:tc>
        <w:tc>
          <w:tcPr>
            <w:tcW w:w="2690" w:type="dxa"/>
          </w:tcPr>
          <w:p w14:paraId="1DE8134F" w14:textId="77777777" w:rsidR="00B43225" w:rsidRPr="000F6CEC" w:rsidRDefault="00B43225" w:rsidP="00B75DDC">
            <w:pPr>
              <w:numPr>
                <w:ilvl w:val="12"/>
                <w:numId w:val="0"/>
              </w:numPr>
              <w:spacing w:before="40" w:after="40"/>
              <w:rPr>
                <w:rFonts w:eastAsia="Times New Roman" w:cstheme="minorHAnsi"/>
                <w:lang w:eastAsia="en-GB"/>
              </w:rPr>
            </w:pPr>
          </w:p>
        </w:tc>
      </w:tr>
    </w:tbl>
    <w:p w14:paraId="2E81FA8C" w14:textId="4B759CCF" w:rsidR="003F345A" w:rsidRDefault="003F345A" w:rsidP="000F6CEC">
      <w:pPr>
        <w:spacing w:after="0" w:line="240" w:lineRule="auto"/>
        <w:rPr>
          <w:rFonts w:eastAsia="Calibri" w:cstheme="minorHAnsi"/>
          <w:b/>
          <w:sz w:val="24"/>
          <w:szCs w:val="24"/>
        </w:rPr>
      </w:pPr>
    </w:p>
    <w:p w14:paraId="16F7D1D5" w14:textId="77777777" w:rsidR="005F469C" w:rsidRPr="005F469C" w:rsidRDefault="005F469C" w:rsidP="005F469C">
      <w:pPr>
        <w:spacing w:after="0" w:line="240" w:lineRule="auto"/>
        <w:rPr>
          <w:rFonts w:eastAsia="Calibri" w:cstheme="minorHAnsi"/>
          <w:b/>
          <w:sz w:val="28"/>
          <w:szCs w:val="28"/>
        </w:rPr>
      </w:pPr>
      <w:r w:rsidRPr="005F469C">
        <w:rPr>
          <w:rFonts w:eastAsia="Calibri" w:cstheme="minorHAnsi"/>
          <w:b/>
          <w:sz w:val="28"/>
          <w:szCs w:val="28"/>
        </w:rPr>
        <w:t>Objectives and Activities</w:t>
      </w:r>
    </w:p>
    <w:tbl>
      <w:tblPr>
        <w:tblStyle w:val="TableGrid"/>
        <w:tblW w:w="0" w:type="auto"/>
        <w:tblLook w:val="04A0" w:firstRow="1" w:lastRow="0" w:firstColumn="1" w:lastColumn="0" w:noHBand="0" w:noVBand="1"/>
      </w:tblPr>
      <w:tblGrid>
        <w:gridCol w:w="9016"/>
      </w:tblGrid>
      <w:tr w:rsidR="005F469C" w:rsidRPr="000F6CEC" w14:paraId="0F7B313F" w14:textId="77777777" w:rsidTr="005F469C">
        <w:tc>
          <w:tcPr>
            <w:tcW w:w="9016" w:type="dxa"/>
          </w:tcPr>
          <w:p w14:paraId="3E6A90A8" w14:textId="77777777" w:rsidR="006E1910" w:rsidRPr="006150F3" w:rsidRDefault="005F469C" w:rsidP="005A4443">
            <w:pPr>
              <w:rPr>
                <w:rFonts w:cstheme="minorHAnsi"/>
                <w:b/>
                <w:bCs/>
              </w:rPr>
            </w:pPr>
            <w:bookmarkStart w:id="1" w:name="_Hlk58233860"/>
            <w:r w:rsidRPr="006150F3">
              <w:rPr>
                <w:rFonts w:cstheme="minorHAnsi"/>
                <w:b/>
                <w:bCs/>
              </w:rPr>
              <w:t>Summary of the purposes of the charity as set out in its governing document (SORP Para 1.17)</w:t>
            </w:r>
            <w:bookmarkEnd w:id="1"/>
          </w:p>
          <w:p w14:paraId="05D9CC31" w14:textId="74FD8F2C" w:rsidR="006150F3" w:rsidRPr="006150F3" w:rsidRDefault="006150F3" w:rsidP="005A4443">
            <w:pPr>
              <w:rPr>
                <w:rFonts w:cstheme="minorHAnsi"/>
              </w:rPr>
            </w:pPr>
          </w:p>
        </w:tc>
      </w:tr>
      <w:tr w:rsidR="005F469C" w:rsidRPr="000F6CEC" w14:paraId="799A384A" w14:textId="77777777" w:rsidTr="005F469C">
        <w:tc>
          <w:tcPr>
            <w:tcW w:w="9016" w:type="dxa"/>
          </w:tcPr>
          <w:p w14:paraId="041CEF45" w14:textId="47E24089" w:rsidR="005F469C" w:rsidRPr="000F6CEC" w:rsidRDefault="00AD277F" w:rsidP="002743C8">
            <w:pPr>
              <w:rPr>
                <w:rFonts w:cstheme="minorHAnsi"/>
              </w:rPr>
            </w:pPr>
            <w:r w:rsidRPr="00AD277F">
              <w:rPr>
                <w:rFonts w:cstheme="minorHAnsi"/>
              </w:rPr>
              <w:t xml:space="preserve">The objects for which the Charity is established (the “Objects”) are to promote the effectiveness of Her Majesty’s Armed Forces by increasing physical fitness, fostering the esprit de corps and raising morale of members of the Royal Air Force and other services in an inclusive and safe environment, through the promotion of participation and furthering its proper administration whilst enabling the provision of facilities for </w:t>
            </w:r>
            <w:r w:rsidR="00F20BB8">
              <w:rPr>
                <w:rFonts w:cstheme="minorHAnsi"/>
              </w:rPr>
              <w:t>[Name of Sport]</w:t>
            </w:r>
            <w:r w:rsidRPr="00AD277F">
              <w:rPr>
                <w:rFonts w:cstheme="minorHAnsi"/>
              </w:rPr>
              <w:t>.</w:t>
            </w:r>
          </w:p>
          <w:p w14:paraId="769CD4BC" w14:textId="77777777" w:rsidR="005F469C" w:rsidRPr="000F6CEC" w:rsidRDefault="005F469C" w:rsidP="002743C8">
            <w:pPr>
              <w:rPr>
                <w:rFonts w:cstheme="minorHAnsi"/>
              </w:rPr>
            </w:pPr>
          </w:p>
        </w:tc>
      </w:tr>
      <w:tr w:rsidR="005F469C" w:rsidRPr="000F6CEC" w14:paraId="6ADE0CF2" w14:textId="77777777" w:rsidTr="005F469C">
        <w:tc>
          <w:tcPr>
            <w:tcW w:w="9016" w:type="dxa"/>
          </w:tcPr>
          <w:p w14:paraId="2C6E62CC" w14:textId="77777777" w:rsidR="005F469C" w:rsidRPr="006150F3" w:rsidRDefault="005F469C" w:rsidP="00F943F8">
            <w:pPr>
              <w:rPr>
                <w:rFonts w:eastAsia="Calibri" w:cstheme="minorHAnsi"/>
                <w:b/>
                <w:bCs/>
                <w:sz w:val="24"/>
                <w:szCs w:val="24"/>
              </w:rPr>
            </w:pPr>
            <w:r w:rsidRPr="006150F3">
              <w:rPr>
                <w:rFonts w:cstheme="minorHAnsi"/>
                <w:b/>
                <w:bCs/>
              </w:rPr>
              <w:t>Summary of the main activities in relation to those purposes for the public benefit, in particular, the activities, projects or services identified in the accounts (SORP Para 1.17 &amp; 1.19)</w:t>
            </w:r>
          </w:p>
          <w:p w14:paraId="21D105F3" w14:textId="77777777" w:rsidR="005F469C" w:rsidRPr="000F6CEC" w:rsidRDefault="005F469C" w:rsidP="00F943F8">
            <w:pPr>
              <w:rPr>
                <w:rFonts w:eastAsia="Calibri" w:cstheme="minorHAnsi"/>
                <w:b/>
                <w:sz w:val="24"/>
                <w:szCs w:val="24"/>
              </w:rPr>
            </w:pPr>
          </w:p>
        </w:tc>
      </w:tr>
      <w:tr w:rsidR="005F469C" w:rsidRPr="000F6CEC" w14:paraId="0C9D5D2F" w14:textId="77777777" w:rsidTr="005F469C">
        <w:tc>
          <w:tcPr>
            <w:tcW w:w="9016" w:type="dxa"/>
          </w:tcPr>
          <w:p w14:paraId="63A39FAA" w14:textId="77777777" w:rsidR="005F469C" w:rsidRPr="000F6CEC" w:rsidRDefault="005F469C" w:rsidP="00F943F8">
            <w:pPr>
              <w:rPr>
                <w:rFonts w:cstheme="minorHAnsi"/>
              </w:rPr>
            </w:pPr>
          </w:p>
          <w:p w14:paraId="1731316D" w14:textId="77777777" w:rsidR="005F469C" w:rsidRPr="000F6CEC" w:rsidRDefault="005F469C" w:rsidP="00F943F8">
            <w:pPr>
              <w:rPr>
                <w:rFonts w:cstheme="minorHAnsi"/>
              </w:rPr>
            </w:pPr>
          </w:p>
          <w:p w14:paraId="5541CEF4" w14:textId="77777777" w:rsidR="005F469C" w:rsidRPr="000F6CEC" w:rsidRDefault="005F469C" w:rsidP="00F943F8">
            <w:pPr>
              <w:rPr>
                <w:rFonts w:cstheme="minorHAnsi"/>
              </w:rPr>
            </w:pPr>
          </w:p>
          <w:p w14:paraId="58AD54DC" w14:textId="77777777" w:rsidR="005F469C" w:rsidRPr="000F6CEC" w:rsidRDefault="005F469C" w:rsidP="00F943F8">
            <w:pPr>
              <w:rPr>
                <w:rFonts w:cstheme="minorHAnsi"/>
              </w:rPr>
            </w:pPr>
          </w:p>
        </w:tc>
      </w:tr>
      <w:tr w:rsidR="005F469C" w:rsidRPr="000F6CEC" w14:paraId="5665CD27" w14:textId="77777777" w:rsidTr="005F469C">
        <w:tc>
          <w:tcPr>
            <w:tcW w:w="9016" w:type="dxa"/>
          </w:tcPr>
          <w:p w14:paraId="0C0C7EB6" w14:textId="77777777" w:rsidR="005F469C" w:rsidRPr="006150F3" w:rsidRDefault="005F469C" w:rsidP="00F943F8">
            <w:pPr>
              <w:rPr>
                <w:rFonts w:eastAsia="Calibri" w:cstheme="minorHAnsi"/>
                <w:b/>
                <w:bCs/>
                <w:sz w:val="24"/>
                <w:szCs w:val="24"/>
              </w:rPr>
            </w:pPr>
            <w:r w:rsidRPr="006150F3">
              <w:rPr>
                <w:rFonts w:cstheme="minorHAnsi"/>
                <w:b/>
                <w:bCs/>
              </w:rPr>
              <w:t>Statement confirming whether the trustees have had regard to the guidance issued by the Charity Commission on public benefit</w:t>
            </w:r>
            <w:r w:rsidRPr="006150F3">
              <w:rPr>
                <w:rFonts w:eastAsia="Calibri" w:cstheme="minorHAnsi"/>
                <w:b/>
                <w:bCs/>
                <w:sz w:val="24"/>
                <w:szCs w:val="24"/>
              </w:rPr>
              <w:t xml:space="preserve"> (SORP Para 1.18)</w:t>
            </w:r>
          </w:p>
        </w:tc>
      </w:tr>
      <w:tr w:rsidR="005F469C" w:rsidRPr="000F6CEC" w14:paraId="13DF42CB" w14:textId="77777777" w:rsidTr="005F469C">
        <w:tc>
          <w:tcPr>
            <w:tcW w:w="9016" w:type="dxa"/>
          </w:tcPr>
          <w:p w14:paraId="63156E45" w14:textId="1408A34B" w:rsidR="005F469C" w:rsidRPr="000F6CEC" w:rsidRDefault="00AD277F" w:rsidP="00F943F8">
            <w:pPr>
              <w:rPr>
                <w:rFonts w:cstheme="minorHAnsi"/>
              </w:rPr>
            </w:pPr>
            <w:r w:rsidRPr="00AD277F">
              <w:rPr>
                <w:rFonts w:cstheme="minorHAnsi"/>
              </w:rPr>
              <w:t>The trustees have been mindful of the guidance issued by the Charities on public benefit.</w:t>
            </w:r>
          </w:p>
          <w:p w14:paraId="48342794" w14:textId="77777777" w:rsidR="005F469C" w:rsidRPr="000F6CEC" w:rsidRDefault="005F469C" w:rsidP="00F943F8">
            <w:pPr>
              <w:rPr>
                <w:rFonts w:cstheme="minorHAnsi"/>
              </w:rPr>
            </w:pPr>
          </w:p>
        </w:tc>
      </w:tr>
    </w:tbl>
    <w:p w14:paraId="77121A0B" w14:textId="325AC8B2" w:rsidR="005F469C" w:rsidRDefault="005F469C" w:rsidP="005F469C">
      <w:pPr>
        <w:rPr>
          <w:rFonts w:cstheme="minorHAnsi"/>
        </w:rPr>
      </w:pPr>
    </w:p>
    <w:p w14:paraId="5FD21626" w14:textId="77777777" w:rsidR="00276BE9" w:rsidRDefault="00276BE9" w:rsidP="005F469C">
      <w:pPr>
        <w:rPr>
          <w:rFonts w:cstheme="minorHAnsi"/>
        </w:rPr>
      </w:pPr>
    </w:p>
    <w:p w14:paraId="0C7E0FF6" w14:textId="77777777" w:rsidR="005F469C" w:rsidRPr="005F469C" w:rsidRDefault="005F469C" w:rsidP="005F469C">
      <w:pPr>
        <w:spacing w:after="0" w:line="240" w:lineRule="auto"/>
        <w:rPr>
          <w:rFonts w:eastAsia="Calibri" w:cstheme="minorHAnsi"/>
          <w:b/>
        </w:rPr>
      </w:pPr>
      <w:r w:rsidRPr="005F469C">
        <w:rPr>
          <w:rFonts w:eastAsia="Calibri" w:cstheme="minorHAnsi"/>
          <w:b/>
        </w:rPr>
        <w:t>Additional information (optional)</w:t>
      </w:r>
    </w:p>
    <w:tbl>
      <w:tblPr>
        <w:tblStyle w:val="TableGrid"/>
        <w:tblW w:w="0" w:type="auto"/>
        <w:tblLook w:val="04A0" w:firstRow="1" w:lastRow="0" w:firstColumn="1" w:lastColumn="0" w:noHBand="0" w:noVBand="1"/>
      </w:tblPr>
      <w:tblGrid>
        <w:gridCol w:w="9016"/>
      </w:tblGrid>
      <w:tr w:rsidR="005F469C" w:rsidRPr="000F6CEC" w14:paraId="7110802E" w14:textId="77777777" w:rsidTr="00F943F8">
        <w:tc>
          <w:tcPr>
            <w:tcW w:w="9016" w:type="dxa"/>
          </w:tcPr>
          <w:p w14:paraId="5B36FC80" w14:textId="77777777" w:rsidR="005F469C" w:rsidRPr="006150F3" w:rsidRDefault="005F469C" w:rsidP="00F943F8">
            <w:pPr>
              <w:rPr>
                <w:rFonts w:eastAsia="Calibri" w:cstheme="minorHAnsi"/>
                <w:b/>
                <w:bCs/>
                <w:sz w:val="24"/>
                <w:szCs w:val="24"/>
              </w:rPr>
            </w:pPr>
            <w:r w:rsidRPr="006150F3">
              <w:rPr>
                <w:rFonts w:cstheme="minorHAnsi"/>
                <w:b/>
                <w:bCs/>
              </w:rPr>
              <w:t>Policy on grant making (SORP Para 1.38)</w:t>
            </w:r>
          </w:p>
          <w:p w14:paraId="678193D0" w14:textId="77777777" w:rsidR="005F469C" w:rsidRPr="000F6CEC" w:rsidRDefault="005F469C" w:rsidP="00F943F8">
            <w:pPr>
              <w:rPr>
                <w:rFonts w:eastAsia="Calibri" w:cstheme="minorHAnsi"/>
                <w:b/>
                <w:sz w:val="24"/>
                <w:szCs w:val="24"/>
              </w:rPr>
            </w:pPr>
          </w:p>
        </w:tc>
      </w:tr>
      <w:tr w:rsidR="005F469C" w:rsidRPr="000F6CEC" w14:paraId="1E3B9425" w14:textId="77777777" w:rsidTr="00F943F8">
        <w:tc>
          <w:tcPr>
            <w:tcW w:w="9016" w:type="dxa"/>
          </w:tcPr>
          <w:p w14:paraId="21125AF3" w14:textId="77777777" w:rsidR="005F469C" w:rsidRPr="000F6CEC" w:rsidRDefault="005F469C" w:rsidP="00F943F8">
            <w:pPr>
              <w:rPr>
                <w:rFonts w:cstheme="minorHAnsi"/>
              </w:rPr>
            </w:pPr>
          </w:p>
          <w:p w14:paraId="5837E807" w14:textId="77777777" w:rsidR="005F469C" w:rsidRPr="000F6CEC" w:rsidRDefault="005F469C" w:rsidP="00F943F8">
            <w:pPr>
              <w:rPr>
                <w:rFonts w:cstheme="minorHAnsi"/>
              </w:rPr>
            </w:pPr>
          </w:p>
          <w:p w14:paraId="73CD46E1" w14:textId="77777777" w:rsidR="005F469C" w:rsidRPr="000F6CEC" w:rsidRDefault="005F469C" w:rsidP="00F943F8">
            <w:pPr>
              <w:rPr>
                <w:rFonts w:cstheme="minorHAnsi"/>
              </w:rPr>
            </w:pPr>
          </w:p>
          <w:p w14:paraId="25252CFC" w14:textId="77777777" w:rsidR="005F469C" w:rsidRPr="000F6CEC" w:rsidRDefault="005F469C" w:rsidP="00F943F8">
            <w:pPr>
              <w:rPr>
                <w:rFonts w:cstheme="minorHAnsi"/>
              </w:rPr>
            </w:pPr>
          </w:p>
        </w:tc>
      </w:tr>
      <w:tr w:rsidR="005F469C" w:rsidRPr="000F6CEC" w14:paraId="26E7A46B" w14:textId="77777777" w:rsidTr="00F943F8">
        <w:tc>
          <w:tcPr>
            <w:tcW w:w="9016" w:type="dxa"/>
          </w:tcPr>
          <w:p w14:paraId="6EAF05B0" w14:textId="77777777" w:rsidR="005F469C" w:rsidRPr="006150F3" w:rsidRDefault="005F469C" w:rsidP="00F943F8">
            <w:pPr>
              <w:rPr>
                <w:rFonts w:eastAsia="Calibri" w:cstheme="minorHAnsi"/>
                <w:b/>
                <w:bCs/>
                <w:sz w:val="24"/>
                <w:szCs w:val="24"/>
              </w:rPr>
            </w:pPr>
            <w:r w:rsidRPr="006150F3">
              <w:rPr>
                <w:rFonts w:cstheme="minorHAnsi"/>
                <w:b/>
                <w:bCs/>
              </w:rPr>
              <w:t>Policy on social investment including program related investment (SORP Para 1.38)</w:t>
            </w:r>
          </w:p>
          <w:p w14:paraId="4B7A1E42" w14:textId="77777777" w:rsidR="005F469C" w:rsidRPr="000F6CEC" w:rsidRDefault="005F469C" w:rsidP="00F943F8">
            <w:pPr>
              <w:rPr>
                <w:rFonts w:eastAsia="Calibri" w:cstheme="minorHAnsi"/>
                <w:b/>
                <w:sz w:val="24"/>
                <w:szCs w:val="24"/>
              </w:rPr>
            </w:pPr>
          </w:p>
        </w:tc>
      </w:tr>
      <w:tr w:rsidR="005F469C" w:rsidRPr="000F6CEC" w14:paraId="2A5C30D2" w14:textId="77777777" w:rsidTr="00F943F8">
        <w:tc>
          <w:tcPr>
            <w:tcW w:w="9016" w:type="dxa"/>
          </w:tcPr>
          <w:p w14:paraId="1F9B5991" w14:textId="77777777" w:rsidR="005F469C" w:rsidRPr="000F6CEC" w:rsidRDefault="005F469C" w:rsidP="00F943F8">
            <w:pPr>
              <w:rPr>
                <w:rFonts w:cstheme="minorHAnsi"/>
              </w:rPr>
            </w:pPr>
          </w:p>
          <w:p w14:paraId="25C7C819" w14:textId="77777777" w:rsidR="005F469C" w:rsidRPr="000F6CEC" w:rsidRDefault="005F469C" w:rsidP="00F943F8">
            <w:pPr>
              <w:rPr>
                <w:rFonts w:cstheme="minorHAnsi"/>
              </w:rPr>
            </w:pPr>
          </w:p>
          <w:p w14:paraId="7C54384D" w14:textId="77777777" w:rsidR="005F469C" w:rsidRPr="000F6CEC" w:rsidRDefault="005F469C" w:rsidP="00F943F8">
            <w:pPr>
              <w:rPr>
                <w:rFonts w:cstheme="minorHAnsi"/>
              </w:rPr>
            </w:pPr>
          </w:p>
          <w:p w14:paraId="4600DE47" w14:textId="77777777" w:rsidR="005F469C" w:rsidRPr="000F6CEC" w:rsidRDefault="005F469C" w:rsidP="00F943F8">
            <w:pPr>
              <w:rPr>
                <w:rFonts w:cstheme="minorHAnsi"/>
              </w:rPr>
            </w:pPr>
          </w:p>
        </w:tc>
      </w:tr>
      <w:tr w:rsidR="005F469C" w:rsidRPr="000F6CEC" w14:paraId="2EC1EDD4" w14:textId="77777777" w:rsidTr="00F943F8">
        <w:tc>
          <w:tcPr>
            <w:tcW w:w="9016" w:type="dxa"/>
          </w:tcPr>
          <w:p w14:paraId="2DC9B8C3" w14:textId="77777777" w:rsidR="005F469C" w:rsidRPr="006150F3" w:rsidRDefault="005F469C" w:rsidP="00F943F8">
            <w:pPr>
              <w:rPr>
                <w:rFonts w:eastAsia="Calibri" w:cstheme="minorHAnsi"/>
                <w:b/>
                <w:bCs/>
                <w:sz w:val="24"/>
                <w:szCs w:val="24"/>
              </w:rPr>
            </w:pPr>
            <w:r w:rsidRPr="006150F3">
              <w:rPr>
                <w:rFonts w:eastAsia="Calibri" w:cstheme="minorHAnsi"/>
                <w:b/>
                <w:bCs/>
                <w:sz w:val="24"/>
                <w:szCs w:val="24"/>
              </w:rPr>
              <w:t>Contribution made by volunteers</w:t>
            </w:r>
            <w:r w:rsidRPr="006150F3">
              <w:rPr>
                <w:rFonts w:cstheme="minorHAnsi"/>
                <w:b/>
                <w:bCs/>
              </w:rPr>
              <w:t xml:space="preserve"> (SORP Para 1.38)</w:t>
            </w:r>
          </w:p>
        </w:tc>
      </w:tr>
      <w:tr w:rsidR="005F469C" w:rsidRPr="000F6CEC" w14:paraId="2044FA2A" w14:textId="77777777" w:rsidTr="00F943F8">
        <w:tc>
          <w:tcPr>
            <w:tcW w:w="9016" w:type="dxa"/>
          </w:tcPr>
          <w:p w14:paraId="5F3DE983" w14:textId="66251AA7" w:rsidR="005F469C" w:rsidRPr="000F6CEC" w:rsidRDefault="00AD277F" w:rsidP="00F943F8">
            <w:pPr>
              <w:rPr>
                <w:rFonts w:cstheme="minorHAnsi"/>
              </w:rPr>
            </w:pPr>
            <w:r w:rsidRPr="00AD277F">
              <w:rPr>
                <w:rFonts w:cstheme="minorHAnsi"/>
              </w:rPr>
              <w:t>It is acknowledged that sport in the RAF is delivered through the aegis of the Sports Associations and the willing, enthusiastic volunteers who undertake roles on the Executive Committees and in the associations. The delivery of RAF competition would not be possible without officials, all of whom are volunteers. The contribution in these roles is highly valued and much appreciated and recognised as a duty activity in Service policy documents.</w:t>
            </w:r>
          </w:p>
          <w:p w14:paraId="65343E40" w14:textId="77777777" w:rsidR="005F469C" w:rsidRPr="000F6CEC" w:rsidRDefault="005F469C" w:rsidP="00F943F8">
            <w:pPr>
              <w:rPr>
                <w:rFonts w:cstheme="minorHAnsi"/>
              </w:rPr>
            </w:pPr>
          </w:p>
        </w:tc>
      </w:tr>
    </w:tbl>
    <w:p w14:paraId="113DD9BA" w14:textId="77777777" w:rsidR="005F469C" w:rsidRPr="000F6CEC" w:rsidRDefault="005F469C" w:rsidP="005F469C">
      <w:pPr>
        <w:rPr>
          <w:rFonts w:cstheme="minorHAnsi"/>
        </w:rPr>
      </w:pPr>
    </w:p>
    <w:p w14:paraId="0CD67E74" w14:textId="77777777" w:rsidR="005F469C" w:rsidRDefault="005F469C" w:rsidP="005F469C">
      <w:pPr>
        <w:rPr>
          <w:rFonts w:cstheme="minorHAnsi"/>
        </w:rPr>
      </w:pPr>
    </w:p>
    <w:p w14:paraId="43AC5076" w14:textId="77777777" w:rsidR="00B619C8" w:rsidRPr="000F6CEC" w:rsidRDefault="00B619C8" w:rsidP="005F469C">
      <w:pPr>
        <w:rPr>
          <w:rFonts w:cstheme="minorHAnsi"/>
        </w:rPr>
      </w:pPr>
    </w:p>
    <w:p w14:paraId="44979FD3" w14:textId="77777777" w:rsidR="00C751B4" w:rsidRPr="000F6CEC" w:rsidRDefault="00C751B4" w:rsidP="00C751B4">
      <w:pPr>
        <w:spacing w:after="0" w:line="240" w:lineRule="auto"/>
        <w:rPr>
          <w:rFonts w:cstheme="minorHAnsi"/>
          <w:b/>
          <w:sz w:val="28"/>
          <w:szCs w:val="28"/>
        </w:rPr>
      </w:pPr>
      <w:r w:rsidRPr="000F6CEC">
        <w:rPr>
          <w:rFonts w:cstheme="minorHAnsi"/>
          <w:b/>
          <w:sz w:val="28"/>
          <w:szCs w:val="28"/>
        </w:rPr>
        <w:t>Achievements and Performance</w:t>
      </w:r>
    </w:p>
    <w:tbl>
      <w:tblPr>
        <w:tblStyle w:val="TableGrid"/>
        <w:tblW w:w="0" w:type="auto"/>
        <w:tblLook w:val="04A0" w:firstRow="1" w:lastRow="0" w:firstColumn="1" w:lastColumn="0" w:noHBand="0" w:noVBand="1"/>
      </w:tblPr>
      <w:tblGrid>
        <w:gridCol w:w="9016"/>
      </w:tblGrid>
      <w:tr w:rsidR="000738D1" w:rsidRPr="000F6CEC" w14:paraId="00C55F9B" w14:textId="77777777" w:rsidTr="00F943F8">
        <w:tc>
          <w:tcPr>
            <w:tcW w:w="9016" w:type="dxa"/>
          </w:tcPr>
          <w:p w14:paraId="07DB3D25" w14:textId="77777777" w:rsidR="000738D1" w:rsidRPr="006150F3" w:rsidRDefault="000738D1" w:rsidP="000738D1">
            <w:pPr>
              <w:rPr>
                <w:rFonts w:eastAsia="Calibri" w:cstheme="minorHAnsi"/>
                <w:b/>
                <w:bCs/>
                <w:sz w:val="24"/>
                <w:szCs w:val="24"/>
              </w:rPr>
            </w:pPr>
            <w:r w:rsidRPr="006150F3">
              <w:rPr>
                <w:rFonts w:cstheme="minorHAnsi"/>
                <w:b/>
                <w:bCs/>
              </w:rPr>
              <w:t>Summary of the main achievements of the charity, identifying the difference the charity’s work has made to the circumstances of its beneficiaries and any wider benefits to society as a whole.</w:t>
            </w:r>
            <w:r w:rsidRPr="006150F3">
              <w:rPr>
                <w:rFonts w:eastAsia="Calibri" w:cstheme="minorHAnsi"/>
                <w:b/>
                <w:bCs/>
                <w:sz w:val="24"/>
                <w:szCs w:val="24"/>
              </w:rPr>
              <w:t xml:space="preserve"> (SORP Para 1.20)</w:t>
            </w:r>
          </w:p>
        </w:tc>
      </w:tr>
      <w:tr w:rsidR="000738D1" w:rsidRPr="000F6CEC" w14:paraId="140D88F9" w14:textId="77777777" w:rsidTr="00F943F8">
        <w:tc>
          <w:tcPr>
            <w:tcW w:w="9016" w:type="dxa"/>
          </w:tcPr>
          <w:p w14:paraId="2EF16266" w14:textId="77777777" w:rsidR="000738D1" w:rsidRPr="000F6CEC" w:rsidRDefault="000738D1" w:rsidP="00F943F8">
            <w:pPr>
              <w:rPr>
                <w:rFonts w:cstheme="minorHAnsi"/>
              </w:rPr>
            </w:pPr>
          </w:p>
          <w:p w14:paraId="6DCE8A8D" w14:textId="77777777" w:rsidR="00CC546B" w:rsidRDefault="00CC546B" w:rsidP="00CC546B">
            <w:pPr>
              <w:jc w:val="both"/>
            </w:pPr>
            <w:r>
              <w:t>The Association has delivered its full programme of intended charitable activity for the year. The trustees are satisfied that these activities have made a positive difference to the physical, emotional, and mental wellbeing of its beneficiaries in furtherance of the Association’s charitable objectives.</w:t>
            </w:r>
          </w:p>
          <w:p w14:paraId="27A63FC1" w14:textId="77777777" w:rsidR="00CC546B" w:rsidRDefault="00CC546B" w:rsidP="00CC546B">
            <w:pPr>
              <w:jc w:val="both"/>
            </w:pPr>
            <w:r>
              <w:t>During the year the trustees of the Association considered a proposal to merge with the Royal Air Force Central Fund. The trustees have given due consideration to the benefits and risks of such a merger and are satisfied that the proposed merger is in the best interests of the charity and its beneficiaries. Having considered the guidance and advice provided the trustees are satisfied that a merger with the Royal Air Force Central Fund is the most effective and efficient way to ensure the continued assured achievement of its charitable object.</w:t>
            </w:r>
          </w:p>
          <w:p w14:paraId="2FE8A4C2" w14:textId="77777777" w:rsidR="00CC546B" w:rsidRDefault="00CC546B" w:rsidP="00CC546B">
            <w:pPr>
              <w:jc w:val="both"/>
            </w:pPr>
            <w:r>
              <w:t>The Association will merge with the Royal Air Force Central Fund at the close of this financial year, and an effective date of 00:01 on 01 January 2024. The activities of the Association will continue to be delivered but within the charitable operating framework of the Royal Air Force Central Fund.</w:t>
            </w:r>
          </w:p>
          <w:p w14:paraId="4FD2202F" w14:textId="77777777" w:rsidR="000738D1" w:rsidRPr="000F6CEC" w:rsidRDefault="000738D1" w:rsidP="00F943F8">
            <w:pPr>
              <w:rPr>
                <w:rFonts w:cstheme="minorHAnsi"/>
              </w:rPr>
            </w:pPr>
          </w:p>
          <w:p w14:paraId="4B298CDB" w14:textId="77777777" w:rsidR="000738D1" w:rsidRPr="000F6CEC" w:rsidRDefault="000738D1" w:rsidP="00F943F8">
            <w:pPr>
              <w:rPr>
                <w:rFonts w:cstheme="minorHAnsi"/>
              </w:rPr>
            </w:pPr>
          </w:p>
        </w:tc>
      </w:tr>
    </w:tbl>
    <w:p w14:paraId="664C8302" w14:textId="77777777" w:rsidR="000738D1" w:rsidRPr="000F6CEC" w:rsidRDefault="000738D1" w:rsidP="000738D1">
      <w:pPr>
        <w:spacing w:after="0" w:line="240" w:lineRule="auto"/>
        <w:rPr>
          <w:rFonts w:eastAsia="Calibri" w:cstheme="minorHAnsi"/>
          <w:b/>
        </w:rPr>
      </w:pPr>
    </w:p>
    <w:p w14:paraId="204AD9AA" w14:textId="77777777" w:rsidR="000738D1" w:rsidRPr="005F469C" w:rsidRDefault="000738D1" w:rsidP="000738D1">
      <w:pPr>
        <w:spacing w:after="0" w:line="240" w:lineRule="auto"/>
        <w:rPr>
          <w:rFonts w:eastAsia="Calibri" w:cstheme="minorHAnsi"/>
          <w:b/>
        </w:rPr>
      </w:pPr>
      <w:r w:rsidRPr="005F469C">
        <w:rPr>
          <w:rFonts w:eastAsia="Calibri" w:cstheme="minorHAnsi"/>
          <w:b/>
        </w:rPr>
        <w:t>Additional information (optional)</w:t>
      </w:r>
    </w:p>
    <w:tbl>
      <w:tblPr>
        <w:tblStyle w:val="TableGrid"/>
        <w:tblW w:w="0" w:type="auto"/>
        <w:tblLook w:val="04A0" w:firstRow="1" w:lastRow="0" w:firstColumn="1" w:lastColumn="0" w:noHBand="0" w:noVBand="1"/>
      </w:tblPr>
      <w:tblGrid>
        <w:gridCol w:w="9016"/>
      </w:tblGrid>
      <w:tr w:rsidR="000738D1" w:rsidRPr="000F6CEC" w14:paraId="3B08B378" w14:textId="77777777" w:rsidTr="00F943F8">
        <w:tc>
          <w:tcPr>
            <w:tcW w:w="9016" w:type="dxa"/>
          </w:tcPr>
          <w:p w14:paraId="728D24D9" w14:textId="77777777" w:rsidR="000738D1" w:rsidRPr="006150F3" w:rsidRDefault="000738D1" w:rsidP="00F943F8">
            <w:pPr>
              <w:rPr>
                <w:rFonts w:eastAsia="Calibri" w:cstheme="minorHAnsi"/>
                <w:b/>
                <w:bCs/>
                <w:sz w:val="24"/>
                <w:szCs w:val="24"/>
              </w:rPr>
            </w:pPr>
            <w:r w:rsidRPr="006150F3">
              <w:rPr>
                <w:rFonts w:cstheme="minorHAnsi"/>
                <w:b/>
                <w:bCs/>
              </w:rPr>
              <w:t>Achievements against objectives set (SORP Para 1.41)</w:t>
            </w:r>
          </w:p>
          <w:p w14:paraId="2BCB8DB9" w14:textId="77777777" w:rsidR="000738D1" w:rsidRPr="006150F3" w:rsidRDefault="000738D1" w:rsidP="00F943F8">
            <w:pPr>
              <w:rPr>
                <w:rFonts w:eastAsia="Calibri" w:cstheme="minorHAnsi"/>
                <w:b/>
                <w:bCs/>
                <w:sz w:val="24"/>
                <w:szCs w:val="24"/>
              </w:rPr>
            </w:pPr>
          </w:p>
        </w:tc>
      </w:tr>
      <w:tr w:rsidR="000738D1" w:rsidRPr="000F6CEC" w14:paraId="737BF2CC" w14:textId="77777777" w:rsidTr="00F943F8">
        <w:tc>
          <w:tcPr>
            <w:tcW w:w="9016" w:type="dxa"/>
          </w:tcPr>
          <w:p w14:paraId="57D9E473" w14:textId="77777777" w:rsidR="000738D1" w:rsidRPr="000F6CEC" w:rsidRDefault="000738D1" w:rsidP="00F943F8">
            <w:pPr>
              <w:rPr>
                <w:rFonts w:cstheme="minorHAnsi"/>
              </w:rPr>
            </w:pPr>
          </w:p>
          <w:p w14:paraId="5D1DF228" w14:textId="77777777" w:rsidR="000738D1" w:rsidRPr="000F6CEC" w:rsidRDefault="000738D1" w:rsidP="00F943F8">
            <w:pPr>
              <w:rPr>
                <w:rFonts w:cstheme="minorHAnsi"/>
              </w:rPr>
            </w:pPr>
          </w:p>
          <w:p w14:paraId="60DFD553" w14:textId="77777777" w:rsidR="000738D1" w:rsidRPr="000F6CEC" w:rsidRDefault="000738D1" w:rsidP="00F943F8">
            <w:pPr>
              <w:rPr>
                <w:rFonts w:cstheme="minorHAnsi"/>
              </w:rPr>
            </w:pPr>
          </w:p>
          <w:p w14:paraId="0607C778" w14:textId="77777777" w:rsidR="000738D1" w:rsidRPr="000F6CEC" w:rsidRDefault="000738D1" w:rsidP="00F943F8">
            <w:pPr>
              <w:rPr>
                <w:rFonts w:cstheme="minorHAnsi"/>
              </w:rPr>
            </w:pPr>
          </w:p>
        </w:tc>
      </w:tr>
      <w:tr w:rsidR="000738D1" w:rsidRPr="000F6CEC" w14:paraId="27E5AA3B" w14:textId="77777777" w:rsidTr="00F943F8">
        <w:tc>
          <w:tcPr>
            <w:tcW w:w="9016" w:type="dxa"/>
          </w:tcPr>
          <w:p w14:paraId="751E82C1" w14:textId="77777777" w:rsidR="000738D1" w:rsidRPr="006150F3" w:rsidRDefault="000738D1" w:rsidP="00F943F8">
            <w:pPr>
              <w:rPr>
                <w:rFonts w:eastAsia="Calibri" w:cstheme="minorHAnsi"/>
                <w:b/>
                <w:bCs/>
                <w:sz w:val="24"/>
                <w:szCs w:val="24"/>
              </w:rPr>
            </w:pPr>
            <w:r w:rsidRPr="006150F3">
              <w:rPr>
                <w:rFonts w:cstheme="minorHAnsi"/>
                <w:b/>
                <w:bCs/>
              </w:rPr>
              <w:t>Performance of fundraising activities against objectives set (SORP Para 1.41)</w:t>
            </w:r>
          </w:p>
          <w:p w14:paraId="2E8B0FB0" w14:textId="77777777" w:rsidR="000738D1" w:rsidRPr="000F6CEC" w:rsidRDefault="000738D1" w:rsidP="00F943F8">
            <w:pPr>
              <w:rPr>
                <w:rFonts w:eastAsia="Calibri" w:cstheme="minorHAnsi"/>
                <w:b/>
                <w:sz w:val="24"/>
                <w:szCs w:val="24"/>
              </w:rPr>
            </w:pPr>
          </w:p>
        </w:tc>
      </w:tr>
      <w:tr w:rsidR="000738D1" w:rsidRPr="000F6CEC" w14:paraId="508C2A6A" w14:textId="77777777" w:rsidTr="00F943F8">
        <w:tc>
          <w:tcPr>
            <w:tcW w:w="9016" w:type="dxa"/>
          </w:tcPr>
          <w:p w14:paraId="30C0645D" w14:textId="77777777" w:rsidR="000738D1" w:rsidRPr="000F6CEC" w:rsidRDefault="000738D1" w:rsidP="00F943F8">
            <w:pPr>
              <w:rPr>
                <w:rFonts w:cstheme="minorHAnsi"/>
              </w:rPr>
            </w:pPr>
          </w:p>
          <w:p w14:paraId="5FD70FD6" w14:textId="77777777" w:rsidR="000738D1" w:rsidRPr="000F6CEC" w:rsidRDefault="000738D1" w:rsidP="00F943F8">
            <w:pPr>
              <w:rPr>
                <w:rFonts w:cstheme="minorHAnsi"/>
              </w:rPr>
            </w:pPr>
          </w:p>
          <w:p w14:paraId="58876C97" w14:textId="77777777" w:rsidR="000738D1" w:rsidRPr="000F6CEC" w:rsidRDefault="000738D1" w:rsidP="00F943F8">
            <w:pPr>
              <w:rPr>
                <w:rFonts w:cstheme="minorHAnsi"/>
              </w:rPr>
            </w:pPr>
          </w:p>
          <w:p w14:paraId="5E5DD39E" w14:textId="77777777" w:rsidR="000738D1" w:rsidRPr="000F6CEC" w:rsidRDefault="000738D1" w:rsidP="00F943F8">
            <w:pPr>
              <w:rPr>
                <w:rFonts w:cstheme="minorHAnsi"/>
              </w:rPr>
            </w:pPr>
          </w:p>
        </w:tc>
      </w:tr>
      <w:tr w:rsidR="000738D1" w:rsidRPr="000F6CEC" w14:paraId="4A83CB58" w14:textId="77777777" w:rsidTr="00F943F8">
        <w:tc>
          <w:tcPr>
            <w:tcW w:w="9016" w:type="dxa"/>
          </w:tcPr>
          <w:p w14:paraId="2C44126E" w14:textId="77777777" w:rsidR="000738D1" w:rsidRPr="006150F3" w:rsidRDefault="000738D1" w:rsidP="000738D1">
            <w:pPr>
              <w:rPr>
                <w:rFonts w:eastAsia="Calibri" w:cstheme="minorHAnsi"/>
                <w:b/>
                <w:bCs/>
                <w:sz w:val="24"/>
                <w:szCs w:val="24"/>
              </w:rPr>
            </w:pPr>
            <w:r w:rsidRPr="006150F3">
              <w:rPr>
                <w:rFonts w:eastAsia="Calibri" w:cstheme="minorHAnsi"/>
                <w:b/>
                <w:bCs/>
                <w:sz w:val="24"/>
                <w:szCs w:val="24"/>
              </w:rPr>
              <w:t xml:space="preserve">Investment performance against objectives </w:t>
            </w:r>
            <w:r w:rsidRPr="006150F3">
              <w:rPr>
                <w:rFonts w:cstheme="minorHAnsi"/>
                <w:b/>
                <w:bCs/>
              </w:rPr>
              <w:t>(SORP Para 1.41)</w:t>
            </w:r>
          </w:p>
        </w:tc>
      </w:tr>
      <w:tr w:rsidR="000738D1" w:rsidRPr="000F6CEC" w14:paraId="27155855" w14:textId="77777777" w:rsidTr="00F943F8">
        <w:tc>
          <w:tcPr>
            <w:tcW w:w="9016" w:type="dxa"/>
          </w:tcPr>
          <w:p w14:paraId="3D1CD073" w14:textId="77777777" w:rsidR="000738D1" w:rsidRPr="000F6CEC" w:rsidRDefault="000738D1" w:rsidP="00F943F8">
            <w:pPr>
              <w:rPr>
                <w:rFonts w:cstheme="minorHAnsi"/>
              </w:rPr>
            </w:pPr>
          </w:p>
          <w:p w14:paraId="1575B1AF" w14:textId="77777777" w:rsidR="000738D1" w:rsidRPr="000F6CEC" w:rsidRDefault="000738D1" w:rsidP="00F943F8">
            <w:pPr>
              <w:rPr>
                <w:rFonts w:cstheme="minorHAnsi"/>
              </w:rPr>
            </w:pPr>
          </w:p>
          <w:p w14:paraId="5F2E3B3F" w14:textId="77777777" w:rsidR="000738D1" w:rsidRPr="000F6CEC" w:rsidRDefault="000738D1" w:rsidP="00F943F8">
            <w:pPr>
              <w:rPr>
                <w:rFonts w:cstheme="minorHAnsi"/>
              </w:rPr>
            </w:pPr>
          </w:p>
          <w:p w14:paraId="0BA3D454" w14:textId="77777777" w:rsidR="000738D1" w:rsidRPr="000F6CEC" w:rsidRDefault="000738D1" w:rsidP="00F943F8">
            <w:pPr>
              <w:rPr>
                <w:rFonts w:cstheme="minorHAnsi"/>
              </w:rPr>
            </w:pPr>
          </w:p>
        </w:tc>
      </w:tr>
      <w:tr w:rsidR="000738D1" w:rsidRPr="000F6CEC" w14:paraId="589A6437" w14:textId="77777777" w:rsidTr="000738D1">
        <w:tc>
          <w:tcPr>
            <w:tcW w:w="9016" w:type="dxa"/>
          </w:tcPr>
          <w:p w14:paraId="78EA8918" w14:textId="77777777" w:rsidR="000738D1" w:rsidRPr="006150F3" w:rsidRDefault="000738D1" w:rsidP="00F943F8">
            <w:pPr>
              <w:rPr>
                <w:rFonts w:eastAsia="Calibri" w:cstheme="minorHAnsi"/>
                <w:b/>
                <w:bCs/>
                <w:sz w:val="24"/>
                <w:szCs w:val="24"/>
              </w:rPr>
            </w:pPr>
            <w:r w:rsidRPr="006150F3">
              <w:rPr>
                <w:rFonts w:eastAsia="Calibri" w:cstheme="minorHAnsi"/>
                <w:b/>
                <w:bCs/>
                <w:sz w:val="24"/>
                <w:szCs w:val="24"/>
              </w:rPr>
              <w:t>Other</w:t>
            </w:r>
          </w:p>
        </w:tc>
      </w:tr>
      <w:tr w:rsidR="000738D1" w:rsidRPr="000F6CEC" w14:paraId="4BD50400" w14:textId="77777777" w:rsidTr="000738D1">
        <w:tc>
          <w:tcPr>
            <w:tcW w:w="9016" w:type="dxa"/>
          </w:tcPr>
          <w:p w14:paraId="36036D9E" w14:textId="77777777" w:rsidR="000738D1" w:rsidRPr="000F6CEC" w:rsidRDefault="000738D1" w:rsidP="00F943F8">
            <w:pPr>
              <w:rPr>
                <w:rFonts w:cstheme="minorHAnsi"/>
              </w:rPr>
            </w:pPr>
          </w:p>
          <w:p w14:paraId="3C9125DC" w14:textId="77777777" w:rsidR="000738D1" w:rsidRPr="000F6CEC" w:rsidRDefault="000738D1" w:rsidP="00F943F8">
            <w:pPr>
              <w:rPr>
                <w:rFonts w:cstheme="minorHAnsi"/>
              </w:rPr>
            </w:pPr>
          </w:p>
          <w:p w14:paraId="27662C22" w14:textId="77777777" w:rsidR="000738D1" w:rsidRPr="000F6CEC" w:rsidRDefault="000738D1" w:rsidP="00F943F8">
            <w:pPr>
              <w:rPr>
                <w:rFonts w:cstheme="minorHAnsi"/>
              </w:rPr>
            </w:pPr>
          </w:p>
          <w:p w14:paraId="15B7EB92" w14:textId="77777777" w:rsidR="000738D1" w:rsidRPr="000F6CEC" w:rsidRDefault="000738D1" w:rsidP="00F943F8">
            <w:pPr>
              <w:rPr>
                <w:rFonts w:cstheme="minorHAnsi"/>
              </w:rPr>
            </w:pPr>
          </w:p>
        </w:tc>
      </w:tr>
    </w:tbl>
    <w:p w14:paraId="4607442C" w14:textId="77777777" w:rsidR="00C751B4" w:rsidRPr="000F6CEC" w:rsidRDefault="00C751B4" w:rsidP="005F469C">
      <w:pPr>
        <w:rPr>
          <w:rFonts w:cstheme="minorHAnsi"/>
        </w:rPr>
      </w:pPr>
    </w:p>
    <w:p w14:paraId="0BA90F9B" w14:textId="77777777" w:rsidR="007E69E8" w:rsidRPr="000F6CEC" w:rsidRDefault="007E69E8" w:rsidP="005F469C">
      <w:pPr>
        <w:rPr>
          <w:rFonts w:cstheme="minorHAnsi"/>
          <w:b/>
          <w:sz w:val="28"/>
          <w:szCs w:val="28"/>
        </w:rPr>
      </w:pPr>
      <w:r w:rsidRPr="000F6CEC">
        <w:rPr>
          <w:rFonts w:cstheme="minorHAnsi"/>
          <w:b/>
          <w:sz w:val="28"/>
          <w:szCs w:val="28"/>
        </w:rPr>
        <w:lastRenderedPageBreak/>
        <w:t>Structure, Governance and Management</w:t>
      </w:r>
    </w:p>
    <w:tbl>
      <w:tblPr>
        <w:tblStyle w:val="TableGrid"/>
        <w:tblW w:w="0" w:type="auto"/>
        <w:tblLook w:val="04A0" w:firstRow="1" w:lastRow="0" w:firstColumn="1" w:lastColumn="0" w:noHBand="0" w:noVBand="1"/>
      </w:tblPr>
      <w:tblGrid>
        <w:gridCol w:w="9016"/>
      </w:tblGrid>
      <w:tr w:rsidR="007E69E8" w:rsidRPr="000F6CEC" w14:paraId="3BCB105A" w14:textId="77777777" w:rsidTr="00F943F8">
        <w:tc>
          <w:tcPr>
            <w:tcW w:w="9016" w:type="dxa"/>
          </w:tcPr>
          <w:p w14:paraId="6FC8765C" w14:textId="77777777" w:rsidR="007E69E8" w:rsidRPr="006150F3" w:rsidRDefault="007E69E8" w:rsidP="00F943F8">
            <w:pPr>
              <w:rPr>
                <w:rFonts w:eastAsia="Calibri" w:cstheme="minorHAnsi"/>
                <w:b/>
                <w:bCs/>
              </w:rPr>
            </w:pPr>
            <w:r w:rsidRPr="006150F3">
              <w:rPr>
                <w:rFonts w:cstheme="minorHAnsi"/>
                <w:b/>
                <w:bCs/>
              </w:rPr>
              <w:t>Type of governing document (SORP Para 1.25)</w:t>
            </w:r>
          </w:p>
          <w:p w14:paraId="7871AB71" w14:textId="77777777" w:rsidR="007E69E8" w:rsidRPr="006150F3" w:rsidRDefault="007E69E8" w:rsidP="00F943F8">
            <w:pPr>
              <w:rPr>
                <w:rFonts w:eastAsia="Calibri" w:cstheme="minorHAnsi"/>
                <w:b/>
                <w:bCs/>
              </w:rPr>
            </w:pPr>
          </w:p>
        </w:tc>
      </w:tr>
      <w:tr w:rsidR="007E69E8" w:rsidRPr="000F6CEC" w14:paraId="565ADFB6" w14:textId="77777777" w:rsidTr="00F943F8">
        <w:tc>
          <w:tcPr>
            <w:tcW w:w="9016" w:type="dxa"/>
          </w:tcPr>
          <w:p w14:paraId="3A797A97" w14:textId="574C1860" w:rsidR="007E69E8" w:rsidRPr="000F6CEC" w:rsidRDefault="00AD277F" w:rsidP="00F943F8">
            <w:pPr>
              <w:rPr>
                <w:rFonts w:cstheme="minorHAnsi"/>
              </w:rPr>
            </w:pPr>
            <w:r>
              <w:rPr>
                <w:rFonts w:cstheme="minorHAnsi"/>
              </w:rPr>
              <w:t>Constitution</w:t>
            </w:r>
          </w:p>
          <w:p w14:paraId="6160B70A" w14:textId="77777777" w:rsidR="007E69E8" w:rsidRPr="000F6CEC" w:rsidRDefault="007E69E8" w:rsidP="00F943F8">
            <w:pPr>
              <w:rPr>
                <w:rFonts w:cstheme="minorHAnsi"/>
              </w:rPr>
            </w:pPr>
          </w:p>
        </w:tc>
      </w:tr>
      <w:tr w:rsidR="007E69E8" w:rsidRPr="000F6CEC" w14:paraId="328BC07A" w14:textId="77777777" w:rsidTr="00F943F8">
        <w:tc>
          <w:tcPr>
            <w:tcW w:w="9016" w:type="dxa"/>
          </w:tcPr>
          <w:p w14:paraId="7745243A" w14:textId="77777777" w:rsidR="007E69E8" w:rsidRPr="006150F3" w:rsidRDefault="007E69E8" w:rsidP="00F943F8">
            <w:pPr>
              <w:rPr>
                <w:rFonts w:eastAsia="Calibri" w:cstheme="minorHAnsi"/>
                <w:b/>
                <w:bCs/>
              </w:rPr>
            </w:pPr>
            <w:r w:rsidRPr="006150F3">
              <w:rPr>
                <w:rFonts w:eastAsia="Calibri" w:cstheme="minorHAnsi"/>
                <w:b/>
                <w:bCs/>
              </w:rPr>
              <w:t>How is the charity constituted? (SORP Para 1.25)</w:t>
            </w:r>
          </w:p>
        </w:tc>
      </w:tr>
      <w:tr w:rsidR="007E69E8" w:rsidRPr="000F6CEC" w14:paraId="16451C2C" w14:textId="77777777" w:rsidTr="00F943F8">
        <w:tc>
          <w:tcPr>
            <w:tcW w:w="9016" w:type="dxa"/>
          </w:tcPr>
          <w:p w14:paraId="31D985B4" w14:textId="06186031" w:rsidR="007E69E8" w:rsidRPr="000F6CEC" w:rsidRDefault="007E69E8" w:rsidP="00F943F8">
            <w:pPr>
              <w:rPr>
                <w:rFonts w:cstheme="minorHAnsi"/>
              </w:rPr>
            </w:pPr>
            <w:r w:rsidRPr="000F6CEC">
              <w:rPr>
                <w:rFonts w:cstheme="minorHAnsi"/>
              </w:rPr>
              <w:t>Excepted</w:t>
            </w:r>
            <w:r w:rsidR="00F20BB8">
              <w:rPr>
                <w:rFonts w:cstheme="minorHAnsi"/>
              </w:rPr>
              <w:t xml:space="preserve"> / CIO / Limited Company (delete as necessary)</w:t>
            </w:r>
          </w:p>
          <w:p w14:paraId="57A5FF6F" w14:textId="77777777" w:rsidR="007E69E8" w:rsidRPr="000F6CEC" w:rsidRDefault="007E69E8" w:rsidP="00F943F8">
            <w:pPr>
              <w:rPr>
                <w:rFonts w:cstheme="minorHAnsi"/>
              </w:rPr>
            </w:pPr>
          </w:p>
        </w:tc>
      </w:tr>
      <w:tr w:rsidR="007E69E8" w:rsidRPr="000F6CEC" w14:paraId="33294770" w14:textId="77777777" w:rsidTr="00F943F8">
        <w:tc>
          <w:tcPr>
            <w:tcW w:w="9016" w:type="dxa"/>
          </w:tcPr>
          <w:p w14:paraId="74567090" w14:textId="77777777" w:rsidR="007E69E8" w:rsidRPr="006150F3" w:rsidRDefault="007E69E8" w:rsidP="00F943F8">
            <w:pPr>
              <w:rPr>
                <w:rFonts w:eastAsia="Calibri" w:cstheme="minorHAnsi"/>
                <w:b/>
                <w:bCs/>
              </w:rPr>
            </w:pPr>
            <w:r w:rsidRPr="006150F3">
              <w:rPr>
                <w:rFonts w:eastAsia="Calibri" w:cstheme="minorHAnsi"/>
                <w:b/>
                <w:bCs/>
              </w:rPr>
              <w:t xml:space="preserve">Trustee selection methods including details of any constitutional provisions e.g. election to post or name of any person or body entitled to appoint one or more trustees </w:t>
            </w:r>
            <w:r w:rsidRPr="006150F3">
              <w:rPr>
                <w:rFonts w:cstheme="minorHAnsi"/>
                <w:b/>
                <w:bCs/>
              </w:rPr>
              <w:t>(SORP Para 1.25)</w:t>
            </w:r>
          </w:p>
        </w:tc>
      </w:tr>
      <w:tr w:rsidR="007E69E8" w:rsidRPr="000F6CEC" w14:paraId="3372132B" w14:textId="77777777" w:rsidTr="00F943F8">
        <w:tc>
          <w:tcPr>
            <w:tcW w:w="9016" w:type="dxa"/>
          </w:tcPr>
          <w:p w14:paraId="1F9D0357" w14:textId="77777777" w:rsidR="00AD277F" w:rsidRPr="00AD277F" w:rsidRDefault="00AD277F" w:rsidP="00AD277F">
            <w:pPr>
              <w:rPr>
                <w:rFonts w:cstheme="minorHAnsi"/>
              </w:rPr>
            </w:pPr>
            <w:r w:rsidRPr="00AD277F">
              <w:rPr>
                <w:rFonts w:cstheme="minorHAnsi"/>
              </w:rPr>
              <w:t>Chairman appointed by The Air Officer Commanding Number 22 (Training) Group.</w:t>
            </w:r>
          </w:p>
          <w:p w14:paraId="51A668BB" w14:textId="438DD1EB" w:rsidR="007E69E8" w:rsidRPr="000F6CEC" w:rsidRDefault="00AD277F" w:rsidP="00AD277F">
            <w:pPr>
              <w:rPr>
                <w:rFonts w:cstheme="minorHAnsi"/>
              </w:rPr>
            </w:pPr>
            <w:r w:rsidRPr="00AD277F">
              <w:rPr>
                <w:rFonts w:cstheme="minorHAnsi"/>
              </w:rPr>
              <w:t>Other Executive Committee members appointed at AGM.</w:t>
            </w:r>
          </w:p>
          <w:p w14:paraId="3B2FCA56" w14:textId="77777777" w:rsidR="007E69E8" w:rsidRPr="000F6CEC" w:rsidRDefault="007E69E8" w:rsidP="00F943F8">
            <w:pPr>
              <w:rPr>
                <w:rFonts w:cstheme="minorHAnsi"/>
              </w:rPr>
            </w:pPr>
          </w:p>
        </w:tc>
      </w:tr>
    </w:tbl>
    <w:p w14:paraId="3A562EDD" w14:textId="77777777" w:rsidR="007E69E8" w:rsidRPr="000F6CEC" w:rsidRDefault="007E69E8" w:rsidP="005F469C">
      <w:pPr>
        <w:rPr>
          <w:rFonts w:cstheme="minorHAnsi"/>
        </w:rPr>
      </w:pPr>
    </w:p>
    <w:p w14:paraId="1750B0C0" w14:textId="77777777" w:rsidR="007E69E8" w:rsidRPr="005F469C" w:rsidRDefault="007E69E8" w:rsidP="007E69E8">
      <w:pPr>
        <w:spacing w:after="0" w:line="240" w:lineRule="auto"/>
        <w:rPr>
          <w:rFonts w:eastAsia="Calibri" w:cstheme="minorHAnsi"/>
          <w:b/>
        </w:rPr>
      </w:pPr>
      <w:r w:rsidRPr="005F469C">
        <w:rPr>
          <w:rFonts w:eastAsia="Calibri" w:cstheme="minorHAnsi"/>
          <w:b/>
        </w:rPr>
        <w:t>Additional information (optional)</w:t>
      </w:r>
    </w:p>
    <w:tbl>
      <w:tblPr>
        <w:tblStyle w:val="TableGrid"/>
        <w:tblW w:w="0" w:type="auto"/>
        <w:tblLook w:val="04A0" w:firstRow="1" w:lastRow="0" w:firstColumn="1" w:lastColumn="0" w:noHBand="0" w:noVBand="1"/>
      </w:tblPr>
      <w:tblGrid>
        <w:gridCol w:w="9016"/>
      </w:tblGrid>
      <w:tr w:rsidR="007E69E8" w:rsidRPr="000F6CEC" w14:paraId="4A989952" w14:textId="77777777" w:rsidTr="00F943F8">
        <w:tc>
          <w:tcPr>
            <w:tcW w:w="9016" w:type="dxa"/>
          </w:tcPr>
          <w:p w14:paraId="0D996EC6" w14:textId="77777777" w:rsidR="007E69E8" w:rsidRPr="006150F3" w:rsidRDefault="007E69E8" w:rsidP="00F943F8">
            <w:pPr>
              <w:rPr>
                <w:rFonts w:eastAsia="Calibri" w:cstheme="minorHAnsi"/>
                <w:b/>
                <w:bCs/>
                <w:sz w:val="24"/>
                <w:szCs w:val="24"/>
              </w:rPr>
            </w:pPr>
            <w:r w:rsidRPr="006150F3">
              <w:rPr>
                <w:rFonts w:cstheme="minorHAnsi"/>
                <w:b/>
                <w:bCs/>
              </w:rPr>
              <w:t>Policies and procedures adopted for the induction and training of trustees (SORP Para 1.51)</w:t>
            </w:r>
          </w:p>
          <w:p w14:paraId="523B5E2C" w14:textId="77777777" w:rsidR="007E69E8" w:rsidRPr="006150F3" w:rsidRDefault="007E69E8" w:rsidP="00F943F8">
            <w:pPr>
              <w:rPr>
                <w:rFonts w:eastAsia="Calibri" w:cstheme="minorHAnsi"/>
                <w:b/>
                <w:bCs/>
                <w:sz w:val="24"/>
                <w:szCs w:val="24"/>
              </w:rPr>
            </w:pPr>
          </w:p>
        </w:tc>
      </w:tr>
      <w:tr w:rsidR="007E69E8" w:rsidRPr="000F6CEC" w14:paraId="6886B179" w14:textId="77777777" w:rsidTr="00F943F8">
        <w:tc>
          <w:tcPr>
            <w:tcW w:w="9016" w:type="dxa"/>
          </w:tcPr>
          <w:p w14:paraId="5B3EC8BD" w14:textId="77777777" w:rsidR="007E69E8" w:rsidRPr="000F6CEC" w:rsidRDefault="007E69E8" w:rsidP="00F943F8">
            <w:pPr>
              <w:rPr>
                <w:rFonts w:cstheme="minorHAnsi"/>
              </w:rPr>
            </w:pPr>
          </w:p>
          <w:p w14:paraId="12A7CE5C" w14:textId="77777777" w:rsidR="007E69E8" w:rsidRPr="000F6CEC" w:rsidRDefault="007E69E8" w:rsidP="00F943F8">
            <w:pPr>
              <w:rPr>
                <w:rFonts w:cstheme="minorHAnsi"/>
              </w:rPr>
            </w:pPr>
          </w:p>
          <w:p w14:paraId="4AA44EC7" w14:textId="77777777" w:rsidR="007E69E8" w:rsidRPr="000F6CEC" w:rsidRDefault="007E69E8" w:rsidP="00F943F8">
            <w:pPr>
              <w:rPr>
                <w:rFonts w:cstheme="minorHAnsi"/>
              </w:rPr>
            </w:pPr>
          </w:p>
          <w:p w14:paraId="1C6EFA58" w14:textId="77777777" w:rsidR="007E69E8" w:rsidRPr="000F6CEC" w:rsidRDefault="007E69E8" w:rsidP="00F943F8">
            <w:pPr>
              <w:rPr>
                <w:rFonts w:cstheme="minorHAnsi"/>
              </w:rPr>
            </w:pPr>
          </w:p>
        </w:tc>
      </w:tr>
      <w:tr w:rsidR="007E69E8" w:rsidRPr="000F6CEC" w14:paraId="54B93C14" w14:textId="77777777" w:rsidTr="00F943F8">
        <w:tc>
          <w:tcPr>
            <w:tcW w:w="9016" w:type="dxa"/>
          </w:tcPr>
          <w:p w14:paraId="12534EF1" w14:textId="77777777" w:rsidR="007E69E8" w:rsidRPr="006150F3" w:rsidRDefault="007E69E8" w:rsidP="00F943F8">
            <w:pPr>
              <w:rPr>
                <w:rFonts w:eastAsia="Calibri" w:cstheme="minorHAnsi"/>
                <w:b/>
                <w:bCs/>
                <w:sz w:val="24"/>
                <w:szCs w:val="24"/>
              </w:rPr>
            </w:pPr>
            <w:r w:rsidRPr="006150F3">
              <w:rPr>
                <w:rFonts w:cstheme="minorHAnsi"/>
                <w:b/>
                <w:bCs/>
              </w:rPr>
              <w:t>The charity’s organisational structure and any wider network with which the charity works (SORP Para 1.51)</w:t>
            </w:r>
          </w:p>
          <w:p w14:paraId="2108412E" w14:textId="77777777" w:rsidR="007E69E8" w:rsidRPr="006150F3" w:rsidRDefault="007E69E8" w:rsidP="00F943F8">
            <w:pPr>
              <w:rPr>
                <w:rFonts w:eastAsia="Calibri" w:cstheme="minorHAnsi"/>
                <w:b/>
                <w:bCs/>
                <w:sz w:val="24"/>
                <w:szCs w:val="24"/>
              </w:rPr>
            </w:pPr>
          </w:p>
        </w:tc>
      </w:tr>
      <w:tr w:rsidR="007E69E8" w:rsidRPr="000F6CEC" w14:paraId="2B417DE9" w14:textId="77777777" w:rsidTr="00F943F8">
        <w:tc>
          <w:tcPr>
            <w:tcW w:w="9016" w:type="dxa"/>
          </w:tcPr>
          <w:p w14:paraId="6142B836" w14:textId="77777777" w:rsidR="007E69E8" w:rsidRPr="000F6CEC" w:rsidRDefault="007E69E8" w:rsidP="00F943F8">
            <w:pPr>
              <w:rPr>
                <w:rFonts w:cstheme="minorHAnsi"/>
              </w:rPr>
            </w:pPr>
          </w:p>
          <w:p w14:paraId="57A1CD80" w14:textId="77777777" w:rsidR="007E69E8" w:rsidRPr="000F6CEC" w:rsidRDefault="007E69E8" w:rsidP="00F943F8">
            <w:pPr>
              <w:rPr>
                <w:rFonts w:cstheme="minorHAnsi"/>
              </w:rPr>
            </w:pPr>
          </w:p>
          <w:p w14:paraId="75559830" w14:textId="77777777" w:rsidR="007E69E8" w:rsidRPr="000F6CEC" w:rsidRDefault="007E69E8" w:rsidP="00F943F8">
            <w:pPr>
              <w:rPr>
                <w:rFonts w:cstheme="minorHAnsi"/>
              </w:rPr>
            </w:pPr>
          </w:p>
          <w:p w14:paraId="6FBC70D5" w14:textId="77777777" w:rsidR="007E69E8" w:rsidRPr="000F6CEC" w:rsidRDefault="007E69E8" w:rsidP="00F943F8">
            <w:pPr>
              <w:rPr>
                <w:rFonts w:cstheme="minorHAnsi"/>
              </w:rPr>
            </w:pPr>
          </w:p>
        </w:tc>
      </w:tr>
      <w:tr w:rsidR="007E69E8" w:rsidRPr="000F6CEC" w14:paraId="2476C908" w14:textId="77777777" w:rsidTr="00F943F8">
        <w:tc>
          <w:tcPr>
            <w:tcW w:w="9016" w:type="dxa"/>
          </w:tcPr>
          <w:p w14:paraId="0A882818" w14:textId="77777777" w:rsidR="007E69E8" w:rsidRPr="006150F3" w:rsidRDefault="007E69E8" w:rsidP="007E69E8">
            <w:pPr>
              <w:rPr>
                <w:rFonts w:eastAsia="Calibri" w:cstheme="minorHAnsi"/>
                <w:b/>
                <w:bCs/>
              </w:rPr>
            </w:pPr>
            <w:r w:rsidRPr="006150F3">
              <w:rPr>
                <w:rFonts w:eastAsia="Calibri" w:cstheme="minorHAnsi"/>
                <w:b/>
                <w:bCs/>
              </w:rPr>
              <w:t xml:space="preserve">Relationship with any related parties </w:t>
            </w:r>
            <w:r w:rsidRPr="006150F3">
              <w:rPr>
                <w:rFonts w:cstheme="minorHAnsi"/>
                <w:b/>
                <w:bCs/>
              </w:rPr>
              <w:t>(SORP Para 1.51)</w:t>
            </w:r>
          </w:p>
        </w:tc>
      </w:tr>
      <w:tr w:rsidR="007E69E8" w:rsidRPr="000F6CEC" w14:paraId="2BAA2E3C" w14:textId="77777777" w:rsidTr="00F943F8">
        <w:tc>
          <w:tcPr>
            <w:tcW w:w="9016" w:type="dxa"/>
          </w:tcPr>
          <w:p w14:paraId="7C0B071A" w14:textId="77777777" w:rsidR="007E69E8" w:rsidRPr="000F6CEC" w:rsidRDefault="007E69E8" w:rsidP="00F943F8">
            <w:pPr>
              <w:rPr>
                <w:rFonts w:cstheme="minorHAnsi"/>
              </w:rPr>
            </w:pPr>
          </w:p>
          <w:p w14:paraId="4E1C706C" w14:textId="77777777" w:rsidR="007E69E8" w:rsidRPr="000F6CEC" w:rsidRDefault="007E69E8" w:rsidP="00F943F8">
            <w:pPr>
              <w:rPr>
                <w:rFonts w:cstheme="minorHAnsi"/>
              </w:rPr>
            </w:pPr>
          </w:p>
          <w:p w14:paraId="3411C25E" w14:textId="77777777" w:rsidR="007E69E8" w:rsidRPr="000F6CEC" w:rsidRDefault="007E69E8" w:rsidP="00F943F8">
            <w:pPr>
              <w:rPr>
                <w:rFonts w:cstheme="minorHAnsi"/>
              </w:rPr>
            </w:pPr>
          </w:p>
          <w:p w14:paraId="285A4F8A" w14:textId="77777777" w:rsidR="007E69E8" w:rsidRPr="000F6CEC" w:rsidRDefault="007E69E8" w:rsidP="00F943F8">
            <w:pPr>
              <w:rPr>
                <w:rFonts w:cstheme="minorHAnsi"/>
              </w:rPr>
            </w:pPr>
          </w:p>
        </w:tc>
      </w:tr>
      <w:tr w:rsidR="007E69E8" w:rsidRPr="000F6CEC" w14:paraId="6E0B5DF6" w14:textId="77777777" w:rsidTr="00F943F8">
        <w:tc>
          <w:tcPr>
            <w:tcW w:w="9016" w:type="dxa"/>
          </w:tcPr>
          <w:p w14:paraId="3ABC8A1D" w14:textId="77777777" w:rsidR="007E69E8" w:rsidRPr="006150F3" w:rsidRDefault="007E69E8" w:rsidP="00F943F8">
            <w:pPr>
              <w:rPr>
                <w:rFonts w:eastAsia="Calibri" w:cstheme="minorHAnsi"/>
                <w:b/>
                <w:bCs/>
              </w:rPr>
            </w:pPr>
            <w:r w:rsidRPr="006150F3">
              <w:rPr>
                <w:rFonts w:eastAsia="Calibri" w:cstheme="minorHAnsi"/>
                <w:b/>
                <w:bCs/>
              </w:rPr>
              <w:t>Other</w:t>
            </w:r>
          </w:p>
        </w:tc>
      </w:tr>
      <w:tr w:rsidR="007E69E8" w:rsidRPr="000F6CEC" w14:paraId="02C9A650" w14:textId="77777777" w:rsidTr="00F943F8">
        <w:tc>
          <w:tcPr>
            <w:tcW w:w="9016" w:type="dxa"/>
          </w:tcPr>
          <w:p w14:paraId="4520A7FE" w14:textId="77777777" w:rsidR="007E69E8" w:rsidRPr="000F6CEC" w:rsidRDefault="007E69E8" w:rsidP="00F943F8">
            <w:pPr>
              <w:rPr>
                <w:rFonts w:cstheme="minorHAnsi"/>
              </w:rPr>
            </w:pPr>
          </w:p>
          <w:p w14:paraId="10D99E68" w14:textId="77777777" w:rsidR="007E69E8" w:rsidRPr="000F6CEC" w:rsidRDefault="007E69E8" w:rsidP="00F943F8">
            <w:pPr>
              <w:rPr>
                <w:rFonts w:cstheme="minorHAnsi"/>
              </w:rPr>
            </w:pPr>
          </w:p>
          <w:p w14:paraId="079EBB2D" w14:textId="77777777" w:rsidR="007E69E8" w:rsidRPr="000F6CEC" w:rsidRDefault="007E69E8" w:rsidP="00F943F8">
            <w:pPr>
              <w:rPr>
                <w:rFonts w:cstheme="minorHAnsi"/>
              </w:rPr>
            </w:pPr>
          </w:p>
          <w:p w14:paraId="6F7F5415" w14:textId="77777777" w:rsidR="007E69E8" w:rsidRPr="000F6CEC" w:rsidRDefault="007E69E8" w:rsidP="00F943F8">
            <w:pPr>
              <w:rPr>
                <w:rFonts w:cstheme="minorHAnsi"/>
              </w:rPr>
            </w:pPr>
          </w:p>
        </w:tc>
      </w:tr>
    </w:tbl>
    <w:p w14:paraId="0CFE0822" w14:textId="77777777" w:rsidR="007E69E8" w:rsidRPr="000F6CEC" w:rsidRDefault="007E69E8" w:rsidP="005F469C">
      <w:pPr>
        <w:rPr>
          <w:rFonts w:cstheme="minorHAnsi"/>
        </w:rPr>
      </w:pPr>
    </w:p>
    <w:p w14:paraId="088AB542" w14:textId="77777777" w:rsidR="007E69E8" w:rsidRPr="000F6CEC" w:rsidRDefault="007E69E8" w:rsidP="005F469C">
      <w:pPr>
        <w:rPr>
          <w:rFonts w:cstheme="minorHAnsi"/>
        </w:rPr>
      </w:pPr>
    </w:p>
    <w:p w14:paraId="4C585239" w14:textId="77777777" w:rsidR="007E69E8" w:rsidRPr="000F6CEC" w:rsidRDefault="007E69E8" w:rsidP="005F469C">
      <w:pPr>
        <w:rPr>
          <w:rFonts w:cstheme="minorHAnsi"/>
        </w:rPr>
      </w:pPr>
    </w:p>
    <w:tbl>
      <w:tblPr>
        <w:tblStyle w:val="TableGrid"/>
        <w:tblW w:w="0" w:type="auto"/>
        <w:tblLook w:val="04A0" w:firstRow="1" w:lastRow="0" w:firstColumn="1" w:lastColumn="0" w:noHBand="0" w:noVBand="1"/>
      </w:tblPr>
      <w:tblGrid>
        <w:gridCol w:w="9016"/>
      </w:tblGrid>
      <w:tr w:rsidR="00E56C53" w:rsidRPr="000F6CEC" w14:paraId="35AF84CF" w14:textId="77777777" w:rsidTr="00003A9C">
        <w:tc>
          <w:tcPr>
            <w:tcW w:w="9016" w:type="dxa"/>
          </w:tcPr>
          <w:p w14:paraId="1CC110D5" w14:textId="23786DF3" w:rsidR="00E56C53" w:rsidRPr="006150F3" w:rsidRDefault="00E56C53" w:rsidP="00E56C53">
            <w:pPr>
              <w:rPr>
                <w:rFonts w:eastAsia="Calibri" w:cstheme="minorHAnsi"/>
                <w:b/>
                <w:bCs/>
              </w:rPr>
            </w:pPr>
            <w:r w:rsidRPr="006150F3">
              <w:rPr>
                <w:rFonts w:cstheme="minorHAnsi"/>
                <w:b/>
                <w:bCs/>
              </w:rPr>
              <w:t>For the period of this return were there any serious incidents that the charity failed to report to the Charity Commission? (e.g. theft, safeguarding issues, serious injury / death)</w:t>
            </w:r>
          </w:p>
        </w:tc>
      </w:tr>
      <w:tr w:rsidR="00E56C53" w:rsidRPr="000F6CEC" w14:paraId="3712FD57" w14:textId="77777777" w:rsidTr="00003A9C">
        <w:tc>
          <w:tcPr>
            <w:tcW w:w="9016" w:type="dxa"/>
          </w:tcPr>
          <w:p w14:paraId="2986D357" w14:textId="77777777" w:rsidR="00E56C53" w:rsidRPr="000F6CEC" w:rsidRDefault="00E56C53" w:rsidP="00003A9C">
            <w:pPr>
              <w:rPr>
                <w:rFonts w:cstheme="minorHAnsi"/>
              </w:rPr>
            </w:pPr>
          </w:p>
          <w:p w14:paraId="346677CA" w14:textId="77777777" w:rsidR="00E56C53" w:rsidRPr="000F6CEC" w:rsidRDefault="00E56C53" w:rsidP="00003A9C">
            <w:pPr>
              <w:rPr>
                <w:rFonts w:cstheme="minorHAnsi"/>
              </w:rPr>
            </w:pPr>
          </w:p>
          <w:p w14:paraId="5A0E4949" w14:textId="77777777" w:rsidR="00E56C53" w:rsidRPr="000F6CEC" w:rsidRDefault="00E56C53" w:rsidP="00003A9C">
            <w:pPr>
              <w:rPr>
                <w:rFonts w:cstheme="minorHAnsi"/>
              </w:rPr>
            </w:pPr>
          </w:p>
          <w:p w14:paraId="711E6B9B" w14:textId="77777777" w:rsidR="00E56C53" w:rsidRPr="000F6CEC" w:rsidRDefault="00E56C53" w:rsidP="00003A9C">
            <w:pPr>
              <w:rPr>
                <w:rFonts w:cstheme="minorHAnsi"/>
              </w:rPr>
            </w:pPr>
          </w:p>
        </w:tc>
      </w:tr>
    </w:tbl>
    <w:p w14:paraId="5A20C6A6" w14:textId="77777777" w:rsidR="00E56C53" w:rsidRDefault="00E56C53" w:rsidP="00B619C8">
      <w:pPr>
        <w:rPr>
          <w:rFonts w:cstheme="minorHAnsi"/>
          <w:b/>
        </w:rPr>
      </w:pPr>
    </w:p>
    <w:p w14:paraId="73573A8F" w14:textId="64F7903D" w:rsidR="00B619C8" w:rsidRPr="00B94E84" w:rsidRDefault="00B619C8" w:rsidP="00B619C8">
      <w:pPr>
        <w:rPr>
          <w:rFonts w:cstheme="minorHAnsi"/>
          <w:b/>
        </w:rPr>
      </w:pPr>
      <w:r w:rsidRPr="00B94E84">
        <w:rPr>
          <w:rFonts w:cstheme="minorHAnsi"/>
          <w:b/>
        </w:rPr>
        <w:t>Declarations</w:t>
      </w:r>
    </w:p>
    <w:p w14:paraId="746E81CC" w14:textId="77777777" w:rsidR="00B619C8" w:rsidRPr="00B94E84" w:rsidRDefault="00B619C8" w:rsidP="00B619C8">
      <w:pPr>
        <w:rPr>
          <w:rFonts w:cstheme="minorHAnsi"/>
          <w:b/>
        </w:rPr>
      </w:pPr>
      <w:r w:rsidRPr="00B94E84">
        <w:rPr>
          <w:rFonts w:cstheme="minorHAnsi"/>
          <w:b/>
        </w:rPr>
        <w:t xml:space="preserve">The trustees declare that they have approved the trustees’ report above. </w:t>
      </w:r>
    </w:p>
    <w:p w14:paraId="4E766712" w14:textId="77777777" w:rsidR="007E69E8" w:rsidRPr="00B94E84" w:rsidRDefault="00B619C8" w:rsidP="00B619C8">
      <w:pPr>
        <w:rPr>
          <w:rFonts w:cstheme="minorHAnsi"/>
          <w:b/>
        </w:rPr>
      </w:pPr>
      <w:r w:rsidRPr="00B94E84">
        <w:rPr>
          <w:rFonts w:cstheme="minorHAnsi"/>
          <w:b/>
        </w:rPr>
        <w:t>Signed on behalf of the charity’s trustees</w:t>
      </w:r>
    </w:p>
    <w:tbl>
      <w:tblPr>
        <w:tblStyle w:val="TableGrid"/>
        <w:tblW w:w="0" w:type="auto"/>
        <w:tblLook w:val="04A0" w:firstRow="1" w:lastRow="0" w:firstColumn="1" w:lastColumn="0" w:noHBand="0" w:noVBand="1"/>
      </w:tblPr>
      <w:tblGrid>
        <w:gridCol w:w="3004"/>
        <w:gridCol w:w="3006"/>
        <w:gridCol w:w="3006"/>
      </w:tblGrid>
      <w:tr w:rsidR="00B94E84" w14:paraId="5DCFD9BA" w14:textId="77777777" w:rsidTr="00B94E84">
        <w:tc>
          <w:tcPr>
            <w:tcW w:w="3005" w:type="dxa"/>
          </w:tcPr>
          <w:p w14:paraId="2F5CF009" w14:textId="77777777" w:rsidR="00B94E84" w:rsidRDefault="00B94E84" w:rsidP="005F469C">
            <w:pPr>
              <w:rPr>
                <w:rFonts w:cstheme="minorHAnsi"/>
              </w:rPr>
            </w:pPr>
          </w:p>
          <w:p w14:paraId="1B716296" w14:textId="77777777" w:rsidR="00B94E84" w:rsidRDefault="00B94E84" w:rsidP="005F469C">
            <w:pPr>
              <w:rPr>
                <w:rFonts w:cstheme="minorHAnsi"/>
              </w:rPr>
            </w:pPr>
            <w:r>
              <w:rPr>
                <w:rFonts w:cstheme="minorHAnsi"/>
              </w:rPr>
              <w:t>Signature</w:t>
            </w:r>
          </w:p>
        </w:tc>
        <w:tc>
          <w:tcPr>
            <w:tcW w:w="3005" w:type="dxa"/>
          </w:tcPr>
          <w:p w14:paraId="67DFDBBF" w14:textId="77777777" w:rsidR="00B94E84" w:rsidRDefault="00B94E84" w:rsidP="005F469C">
            <w:pPr>
              <w:rPr>
                <w:rFonts w:cstheme="minorHAnsi"/>
              </w:rPr>
            </w:pPr>
          </w:p>
        </w:tc>
        <w:tc>
          <w:tcPr>
            <w:tcW w:w="3006" w:type="dxa"/>
          </w:tcPr>
          <w:p w14:paraId="11FE24A0" w14:textId="77777777" w:rsidR="00B94E84" w:rsidRDefault="00B94E84" w:rsidP="005F469C">
            <w:pPr>
              <w:rPr>
                <w:rFonts w:cstheme="minorHAnsi"/>
              </w:rPr>
            </w:pPr>
          </w:p>
        </w:tc>
      </w:tr>
      <w:tr w:rsidR="00B94E84" w14:paraId="0A2B7074" w14:textId="77777777" w:rsidTr="00B94E84">
        <w:tc>
          <w:tcPr>
            <w:tcW w:w="3005" w:type="dxa"/>
          </w:tcPr>
          <w:p w14:paraId="09E098FA" w14:textId="77777777" w:rsidR="00B94E84" w:rsidRDefault="00B94E84" w:rsidP="005F469C">
            <w:pPr>
              <w:rPr>
                <w:rFonts w:cstheme="minorHAnsi"/>
              </w:rPr>
            </w:pPr>
          </w:p>
          <w:p w14:paraId="08597196" w14:textId="77777777" w:rsidR="00B94E84" w:rsidRDefault="00B94E84" w:rsidP="005F469C">
            <w:pPr>
              <w:rPr>
                <w:rFonts w:cstheme="minorHAnsi"/>
              </w:rPr>
            </w:pPr>
            <w:r>
              <w:rPr>
                <w:rFonts w:cstheme="minorHAnsi"/>
              </w:rPr>
              <w:t>Full Name</w:t>
            </w:r>
          </w:p>
        </w:tc>
        <w:tc>
          <w:tcPr>
            <w:tcW w:w="3005" w:type="dxa"/>
          </w:tcPr>
          <w:p w14:paraId="6A6734E5" w14:textId="77777777" w:rsidR="00B94E84" w:rsidRDefault="00B94E84" w:rsidP="005F469C">
            <w:pPr>
              <w:rPr>
                <w:rFonts w:cstheme="minorHAnsi"/>
              </w:rPr>
            </w:pPr>
          </w:p>
        </w:tc>
        <w:tc>
          <w:tcPr>
            <w:tcW w:w="3006" w:type="dxa"/>
          </w:tcPr>
          <w:p w14:paraId="1465383E" w14:textId="77777777" w:rsidR="00B94E84" w:rsidRDefault="00B94E84" w:rsidP="005F469C">
            <w:pPr>
              <w:rPr>
                <w:rFonts w:cstheme="minorHAnsi"/>
              </w:rPr>
            </w:pPr>
          </w:p>
        </w:tc>
      </w:tr>
      <w:tr w:rsidR="00B94E84" w14:paraId="63A4D4FA" w14:textId="77777777" w:rsidTr="00B94E84">
        <w:tc>
          <w:tcPr>
            <w:tcW w:w="3005" w:type="dxa"/>
          </w:tcPr>
          <w:p w14:paraId="3F85C205" w14:textId="77777777" w:rsidR="00B94E84" w:rsidRDefault="00B94E84" w:rsidP="005F469C">
            <w:pPr>
              <w:rPr>
                <w:rFonts w:cstheme="minorHAnsi"/>
              </w:rPr>
            </w:pPr>
          </w:p>
          <w:p w14:paraId="09711648" w14:textId="77777777" w:rsidR="00B94E84" w:rsidRDefault="00B94E84" w:rsidP="005F469C">
            <w:pPr>
              <w:rPr>
                <w:rFonts w:cstheme="minorHAnsi"/>
              </w:rPr>
            </w:pPr>
            <w:r>
              <w:rPr>
                <w:rFonts w:cstheme="minorHAnsi"/>
              </w:rPr>
              <w:t>Position</w:t>
            </w:r>
          </w:p>
        </w:tc>
        <w:tc>
          <w:tcPr>
            <w:tcW w:w="3005" w:type="dxa"/>
          </w:tcPr>
          <w:p w14:paraId="5270812D" w14:textId="77777777" w:rsidR="00B94E84" w:rsidRDefault="00B94E84" w:rsidP="005F469C">
            <w:pPr>
              <w:rPr>
                <w:rFonts w:cstheme="minorHAnsi"/>
              </w:rPr>
            </w:pPr>
          </w:p>
        </w:tc>
        <w:tc>
          <w:tcPr>
            <w:tcW w:w="3006" w:type="dxa"/>
          </w:tcPr>
          <w:p w14:paraId="41187DF4" w14:textId="77777777" w:rsidR="00B94E84" w:rsidRDefault="00B94E84" w:rsidP="005F469C">
            <w:pPr>
              <w:rPr>
                <w:rFonts w:cstheme="minorHAnsi"/>
              </w:rPr>
            </w:pPr>
          </w:p>
        </w:tc>
      </w:tr>
      <w:tr w:rsidR="00B94E84" w14:paraId="046C4680" w14:textId="77777777" w:rsidTr="00B94E84">
        <w:trPr>
          <w:gridAfter w:val="1"/>
          <w:wAfter w:w="3005" w:type="dxa"/>
        </w:trPr>
        <w:tc>
          <w:tcPr>
            <w:tcW w:w="3005" w:type="dxa"/>
          </w:tcPr>
          <w:p w14:paraId="458B64C5" w14:textId="77777777" w:rsidR="00B94E84" w:rsidRDefault="00B94E84" w:rsidP="00F943F8">
            <w:pPr>
              <w:rPr>
                <w:rFonts w:cstheme="minorHAnsi"/>
              </w:rPr>
            </w:pPr>
          </w:p>
          <w:p w14:paraId="0FA5AD44" w14:textId="77777777" w:rsidR="00B94E84" w:rsidRDefault="00B94E84" w:rsidP="00F943F8">
            <w:pPr>
              <w:rPr>
                <w:rFonts w:cstheme="minorHAnsi"/>
              </w:rPr>
            </w:pPr>
            <w:r>
              <w:rPr>
                <w:rFonts w:cstheme="minorHAnsi"/>
              </w:rPr>
              <w:t>Date</w:t>
            </w:r>
          </w:p>
        </w:tc>
        <w:tc>
          <w:tcPr>
            <w:tcW w:w="3006" w:type="dxa"/>
          </w:tcPr>
          <w:p w14:paraId="61F4B90E" w14:textId="77777777" w:rsidR="00B94E84" w:rsidRDefault="00B94E84" w:rsidP="00F943F8">
            <w:pPr>
              <w:rPr>
                <w:rFonts w:cstheme="minorHAnsi"/>
              </w:rPr>
            </w:pPr>
          </w:p>
        </w:tc>
      </w:tr>
    </w:tbl>
    <w:p w14:paraId="48D94C01" w14:textId="77777777" w:rsidR="007E69E8" w:rsidRPr="000F6CEC" w:rsidRDefault="007E69E8" w:rsidP="00AD277F">
      <w:pPr>
        <w:rPr>
          <w:rFonts w:cstheme="minorHAnsi"/>
        </w:rPr>
      </w:pPr>
    </w:p>
    <w:sectPr w:rsidR="007E69E8" w:rsidRPr="000F6CE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A8B7" w14:textId="77777777" w:rsidR="009E762E" w:rsidRDefault="009E762E" w:rsidP="00D24895">
      <w:pPr>
        <w:spacing w:after="0" w:line="240" w:lineRule="auto"/>
      </w:pPr>
      <w:r>
        <w:separator/>
      </w:r>
    </w:p>
  </w:endnote>
  <w:endnote w:type="continuationSeparator" w:id="0">
    <w:p w14:paraId="38520ACF" w14:textId="77777777" w:rsidR="009E762E" w:rsidRDefault="009E762E" w:rsidP="00D2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323916"/>
      <w:docPartObj>
        <w:docPartGallery w:val="Page Numbers (Bottom of Page)"/>
        <w:docPartUnique/>
      </w:docPartObj>
    </w:sdtPr>
    <w:sdtEndPr>
      <w:rPr>
        <w:noProof/>
      </w:rPr>
    </w:sdtEndPr>
    <w:sdtContent>
      <w:p w14:paraId="5B95ECD1" w14:textId="77777777" w:rsidR="00B619C8" w:rsidRDefault="00B619C8">
        <w:pPr>
          <w:pStyle w:val="Footer"/>
          <w:jc w:val="center"/>
        </w:pPr>
        <w:r>
          <w:fldChar w:fldCharType="begin"/>
        </w:r>
        <w:r>
          <w:instrText xml:space="preserve"> PAGE   \* MERGEFORMAT </w:instrText>
        </w:r>
        <w:r>
          <w:fldChar w:fldCharType="separate"/>
        </w:r>
        <w:r w:rsidR="00376BCE">
          <w:rPr>
            <w:noProof/>
          </w:rPr>
          <w:t>8</w:t>
        </w:r>
        <w:r>
          <w:rPr>
            <w:noProof/>
          </w:rPr>
          <w:fldChar w:fldCharType="end"/>
        </w:r>
      </w:p>
    </w:sdtContent>
  </w:sdt>
  <w:p w14:paraId="21AB01B1" w14:textId="77777777" w:rsidR="00B619C8" w:rsidRDefault="00B61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E935" w14:textId="77777777" w:rsidR="009E762E" w:rsidRDefault="009E762E" w:rsidP="00D24895">
      <w:pPr>
        <w:spacing w:after="0" w:line="240" w:lineRule="auto"/>
      </w:pPr>
      <w:r>
        <w:separator/>
      </w:r>
    </w:p>
  </w:footnote>
  <w:footnote w:type="continuationSeparator" w:id="0">
    <w:p w14:paraId="3B8B99C3" w14:textId="77777777" w:rsidR="009E762E" w:rsidRDefault="009E762E" w:rsidP="00D24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B273" w14:textId="77777777" w:rsidR="000F6CEC" w:rsidRDefault="000F6CEC">
    <w:pPr>
      <w:pStyle w:val="Header"/>
      <w:rPr>
        <w:b/>
        <w:sz w:val="28"/>
        <w:szCs w:val="28"/>
      </w:rPr>
    </w:pPr>
    <w:r w:rsidRPr="000F6CEC">
      <w:rPr>
        <w:b/>
        <w:sz w:val="28"/>
        <w:szCs w:val="28"/>
      </w:rPr>
      <w:t xml:space="preserve">Trustees’ Annual Report </w:t>
    </w:r>
  </w:p>
  <w:p w14:paraId="6E339D4C" w14:textId="0CC2AA75" w:rsidR="000F6CEC" w:rsidRPr="000F6CEC" w:rsidRDefault="000F6CEC">
    <w:pPr>
      <w:pStyle w:val="Header"/>
      <w:rPr>
        <w:b/>
        <w:sz w:val="28"/>
        <w:szCs w:val="28"/>
      </w:rPr>
    </w:pPr>
    <w:r w:rsidRPr="000F6CEC">
      <w:rPr>
        <w:b/>
        <w:sz w:val="28"/>
        <w:szCs w:val="28"/>
      </w:rPr>
      <w:t>for the period 1</w:t>
    </w:r>
    <w:r w:rsidRPr="000F6CEC">
      <w:rPr>
        <w:b/>
        <w:sz w:val="28"/>
        <w:szCs w:val="28"/>
        <w:vertAlign w:val="superscript"/>
      </w:rPr>
      <w:t>st</w:t>
    </w:r>
    <w:r w:rsidRPr="000F6CEC">
      <w:rPr>
        <w:b/>
        <w:sz w:val="28"/>
        <w:szCs w:val="28"/>
      </w:rPr>
      <w:t xml:space="preserve"> January 202</w:t>
    </w:r>
    <w:r w:rsidR="005960F3">
      <w:rPr>
        <w:b/>
        <w:sz w:val="28"/>
        <w:szCs w:val="28"/>
      </w:rPr>
      <w:t>3</w:t>
    </w:r>
    <w:r w:rsidRPr="000F6CEC">
      <w:rPr>
        <w:b/>
        <w:sz w:val="28"/>
        <w:szCs w:val="28"/>
      </w:rPr>
      <w:t xml:space="preserve"> to 31</w:t>
    </w:r>
    <w:r w:rsidRPr="000F6CEC">
      <w:rPr>
        <w:b/>
        <w:sz w:val="28"/>
        <w:szCs w:val="28"/>
        <w:vertAlign w:val="superscript"/>
      </w:rPr>
      <w:t>st</w:t>
    </w:r>
    <w:r w:rsidRPr="000F6CEC">
      <w:rPr>
        <w:b/>
        <w:sz w:val="28"/>
        <w:szCs w:val="28"/>
      </w:rPr>
      <w:t xml:space="preserve"> December 202</w:t>
    </w:r>
    <w:r w:rsidR="005960F3">
      <w:rPr>
        <w:b/>
        <w:sz w:val="28"/>
        <w:szCs w:val="28"/>
      </w:rPr>
      <w:t>3</w:t>
    </w:r>
  </w:p>
  <w:p w14:paraId="4D265D4D" w14:textId="77777777" w:rsidR="00D24895" w:rsidRDefault="00D24895">
    <w:pPr>
      <w:pStyle w:val="Header"/>
    </w:pPr>
    <w:r>
      <w:tab/>
    </w:r>
    <w:r>
      <w:tab/>
    </w:r>
    <w:r>
      <w:rPr>
        <w:noProof/>
        <w:lang w:eastAsia="en-GB"/>
      </w:rPr>
      <w:drawing>
        <wp:inline distT="0" distB="0" distL="0" distR="0" wp14:anchorId="2F454896" wp14:editId="0FFE7764">
          <wp:extent cx="134112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5727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9C"/>
    <w:rsid w:val="000738D1"/>
    <w:rsid w:val="000F6CEC"/>
    <w:rsid w:val="0010373C"/>
    <w:rsid w:val="001D3780"/>
    <w:rsid w:val="00276BE9"/>
    <w:rsid w:val="00376BCE"/>
    <w:rsid w:val="003E4C62"/>
    <w:rsid w:val="003F345A"/>
    <w:rsid w:val="00436347"/>
    <w:rsid w:val="00504791"/>
    <w:rsid w:val="0056289B"/>
    <w:rsid w:val="005960F3"/>
    <w:rsid w:val="005F469C"/>
    <w:rsid w:val="006150F3"/>
    <w:rsid w:val="00695698"/>
    <w:rsid w:val="006E1910"/>
    <w:rsid w:val="006F4886"/>
    <w:rsid w:val="007E69E8"/>
    <w:rsid w:val="00914393"/>
    <w:rsid w:val="00963A60"/>
    <w:rsid w:val="009E762E"/>
    <w:rsid w:val="00AA7E7F"/>
    <w:rsid w:val="00AD277F"/>
    <w:rsid w:val="00B43225"/>
    <w:rsid w:val="00B45321"/>
    <w:rsid w:val="00B619C8"/>
    <w:rsid w:val="00B94E84"/>
    <w:rsid w:val="00BC1866"/>
    <w:rsid w:val="00BD687D"/>
    <w:rsid w:val="00C60B65"/>
    <w:rsid w:val="00C751B4"/>
    <w:rsid w:val="00CC3146"/>
    <w:rsid w:val="00CC546B"/>
    <w:rsid w:val="00D24895"/>
    <w:rsid w:val="00D5478E"/>
    <w:rsid w:val="00DA733E"/>
    <w:rsid w:val="00DB51C4"/>
    <w:rsid w:val="00DD0B61"/>
    <w:rsid w:val="00E56C53"/>
    <w:rsid w:val="00E72E57"/>
    <w:rsid w:val="00F20BB8"/>
    <w:rsid w:val="00F53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9FD4"/>
  <w15:chartTrackingRefBased/>
  <w15:docId w15:val="{193F5928-1C06-40F1-8849-2163DECF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4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895"/>
  </w:style>
  <w:style w:type="paragraph" w:styleId="Footer">
    <w:name w:val="footer"/>
    <w:basedOn w:val="Normal"/>
    <w:link w:val="FooterChar"/>
    <w:uiPriority w:val="99"/>
    <w:unhideWhenUsed/>
    <w:rsid w:val="00D2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895"/>
  </w:style>
  <w:style w:type="table" w:customStyle="1" w:styleId="TableGrid1">
    <w:name w:val="Table Grid1"/>
    <w:basedOn w:val="TableNormal"/>
    <w:next w:val="TableGrid"/>
    <w:uiPriority w:val="59"/>
    <w:rsid w:val="000F6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1910"/>
    <w:rPr>
      <w:sz w:val="16"/>
      <w:szCs w:val="16"/>
    </w:rPr>
  </w:style>
  <w:style w:type="paragraph" w:styleId="CommentText">
    <w:name w:val="annotation text"/>
    <w:basedOn w:val="Normal"/>
    <w:link w:val="CommentTextChar"/>
    <w:uiPriority w:val="99"/>
    <w:semiHidden/>
    <w:unhideWhenUsed/>
    <w:rsid w:val="006E1910"/>
    <w:pPr>
      <w:spacing w:line="240" w:lineRule="auto"/>
    </w:pPr>
    <w:rPr>
      <w:sz w:val="20"/>
      <w:szCs w:val="20"/>
    </w:rPr>
  </w:style>
  <w:style w:type="character" w:customStyle="1" w:styleId="CommentTextChar">
    <w:name w:val="Comment Text Char"/>
    <w:basedOn w:val="DefaultParagraphFont"/>
    <w:link w:val="CommentText"/>
    <w:uiPriority w:val="99"/>
    <w:semiHidden/>
    <w:rsid w:val="006E1910"/>
    <w:rPr>
      <w:sz w:val="20"/>
      <w:szCs w:val="20"/>
    </w:rPr>
  </w:style>
  <w:style w:type="paragraph" w:styleId="CommentSubject">
    <w:name w:val="annotation subject"/>
    <w:basedOn w:val="CommentText"/>
    <w:next w:val="CommentText"/>
    <w:link w:val="CommentSubjectChar"/>
    <w:uiPriority w:val="99"/>
    <w:semiHidden/>
    <w:unhideWhenUsed/>
    <w:rsid w:val="006E1910"/>
    <w:rPr>
      <w:b/>
      <w:bCs/>
    </w:rPr>
  </w:style>
  <w:style w:type="character" w:customStyle="1" w:styleId="CommentSubjectChar">
    <w:name w:val="Comment Subject Char"/>
    <w:basedOn w:val="CommentTextChar"/>
    <w:link w:val="CommentSubject"/>
    <w:uiPriority w:val="99"/>
    <w:semiHidden/>
    <w:rsid w:val="006E1910"/>
    <w:rPr>
      <w:b/>
      <w:bCs/>
      <w:sz w:val="20"/>
      <w:szCs w:val="20"/>
    </w:rPr>
  </w:style>
  <w:style w:type="paragraph" w:styleId="BalloonText">
    <w:name w:val="Balloon Text"/>
    <w:basedOn w:val="Normal"/>
    <w:link w:val="BalloonTextChar"/>
    <w:uiPriority w:val="99"/>
    <w:semiHidden/>
    <w:unhideWhenUsed/>
    <w:rsid w:val="006E1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9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Hedley</dc:creator>
  <cp:keywords/>
  <dc:description/>
  <cp:lastModifiedBy>Claire Wallace</cp:lastModifiedBy>
  <cp:revision>3</cp:revision>
  <dcterms:created xsi:type="dcterms:W3CDTF">2023-11-16T09:51:00Z</dcterms:created>
  <dcterms:modified xsi:type="dcterms:W3CDTF">2023-11-16T09:51:00Z</dcterms:modified>
</cp:coreProperties>
</file>